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B32" w:rsidRDefault="00754B32" w:rsidP="00DE03FF">
      <w:pPr>
        <w:spacing w:after="0" w:line="240" w:lineRule="auto"/>
        <w:jc w:val="center"/>
        <w:rPr>
          <w:rFonts w:ascii="Times New Roman" w:hAnsi="Times New Roman" w:cs="Times New Roman"/>
          <w:b/>
          <w:sz w:val="24"/>
          <w:szCs w:val="24"/>
        </w:rPr>
      </w:pPr>
    </w:p>
    <w:p w:rsidR="00754B32" w:rsidRDefault="00754B32" w:rsidP="00DE03FF">
      <w:pPr>
        <w:spacing w:after="0" w:line="240" w:lineRule="auto"/>
        <w:jc w:val="center"/>
        <w:rPr>
          <w:rFonts w:ascii="Times New Roman" w:hAnsi="Times New Roman" w:cs="Times New Roman"/>
          <w:b/>
          <w:sz w:val="24"/>
          <w:szCs w:val="24"/>
        </w:rPr>
      </w:pPr>
    </w:p>
    <w:p w:rsidR="006556C8" w:rsidRPr="001E05A9" w:rsidRDefault="00D23A7F" w:rsidP="00DE03FF">
      <w:pPr>
        <w:spacing w:after="0" w:line="240" w:lineRule="auto"/>
        <w:ind w:firstLine="708"/>
        <w:jc w:val="center"/>
        <w:rPr>
          <w:rFonts w:ascii="Times New Roman" w:hAnsi="Times New Roman" w:cs="Times New Roman"/>
          <w:b/>
          <w:sz w:val="24"/>
          <w:szCs w:val="24"/>
        </w:rPr>
      </w:pPr>
      <w:r w:rsidRPr="00D23A7F">
        <w:rPr>
          <w:rFonts w:ascii="Times New Roman" w:hAnsi="Times New Roman" w:cs="Times New Roman"/>
          <w:b/>
          <w:sz w:val="24"/>
          <w:szCs w:val="24"/>
        </w:rPr>
        <w:t xml:space="preserve">KONYA NECMETTİN ERBAKAN ÜNİVERSİTESİ REKTÖRLÜĞÜ MERAM TIP FAKÜLTESİ HASTANESİ ESKİ A BLOK ( BODRUM KAT HARİÇ ) VE MR BİNASI ENKAZINDAN ÇIKACAK HURDA MALZEME KARŞILIĞI YIKIM İŞİ </w:t>
      </w:r>
      <w:bookmarkStart w:id="0" w:name="_GoBack"/>
      <w:bookmarkEnd w:id="0"/>
      <w:r w:rsidR="00AE2A74" w:rsidRPr="001E05A9">
        <w:rPr>
          <w:rFonts w:ascii="Times New Roman" w:hAnsi="Times New Roman" w:cs="Times New Roman"/>
          <w:b/>
          <w:sz w:val="24"/>
          <w:szCs w:val="24"/>
        </w:rPr>
        <w:t>TEKNİK ŞARTNAMESİ</w:t>
      </w:r>
    </w:p>
    <w:p w:rsidR="00AE2A74" w:rsidRDefault="00AE2A74" w:rsidP="00AE2A74">
      <w:pPr>
        <w:spacing w:after="0" w:line="240" w:lineRule="auto"/>
        <w:ind w:firstLine="708"/>
        <w:jc w:val="both"/>
        <w:rPr>
          <w:rFonts w:ascii="Times New Roman" w:hAnsi="Times New Roman" w:cs="Times New Roman"/>
          <w:sz w:val="24"/>
          <w:szCs w:val="24"/>
        </w:rPr>
      </w:pPr>
    </w:p>
    <w:p w:rsidR="00754B32" w:rsidRDefault="00754B32" w:rsidP="0032672B">
      <w:pPr>
        <w:spacing w:after="0" w:line="240" w:lineRule="auto"/>
        <w:ind w:firstLine="708"/>
        <w:jc w:val="both"/>
        <w:rPr>
          <w:rFonts w:ascii="Times New Roman" w:hAnsi="Times New Roman" w:cs="Times New Roman"/>
          <w:sz w:val="24"/>
          <w:szCs w:val="24"/>
        </w:rPr>
      </w:pPr>
    </w:p>
    <w:p w:rsidR="00F00C85" w:rsidRDefault="00B82F62" w:rsidP="00F00C85">
      <w:pPr>
        <w:pStyle w:val="ListeParagraf"/>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Yıkımı yapılacak bina</w:t>
      </w:r>
      <w:r w:rsidR="00DE54C0">
        <w:rPr>
          <w:rFonts w:ascii="Times New Roman" w:hAnsi="Times New Roman" w:cs="Times New Roman"/>
          <w:sz w:val="24"/>
          <w:szCs w:val="24"/>
        </w:rPr>
        <w:t xml:space="preserve"> Konya İli Meram İlçesi (Yaka) Yunus Emre </w:t>
      </w:r>
      <w:proofErr w:type="spellStart"/>
      <w:r w:rsidR="00DE54C0">
        <w:rPr>
          <w:rFonts w:ascii="Times New Roman" w:hAnsi="Times New Roman" w:cs="Times New Roman"/>
          <w:sz w:val="24"/>
          <w:szCs w:val="24"/>
        </w:rPr>
        <w:t>Mh</w:t>
      </w:r>
      <w:proofErr w:type="spellEnd"/>
      <w:r w:rsidR="00DE54C0">
        <w:rPr>
          <w:rFonts w:ascii="Times New Roman" w:hAnsi="Times New Roman" w:cs="Times New Roman"/>
          <w:sz w:val="24"/>
          <w:szCs w:val="24"/>
        </w:rPr>
        <w:t>. Beyşehir Yolu üzeri 17748 ada, 8 parselde kaim betonarme</w:t>
      </w:r>
      <w:r>
        <w:rPr>
          <w:rFonts w:ascii="Times New Roman" w:hAnsi="Times New Roman" w:cs="Times New Roman"/>
          <w:sz w:val="24"/>
          <w:szCs w:val="24"/>
        </w:rPr>
        <w:t xml:space="preserve"> karkas yapı tarzında binadır.</w:t>
      </w:r>
    </w:p>
    <w:p w:rsidR="00F00C85" w:rsidRPr="00F00C85" w:rsidRDefault="00F00C85" w:rsidP="00F00C85">
      <w:pPr>
        <w:pStyle w:val="ListeParagraf"/>
        <w:spacing w:after="0" w:line="240" w:lineRule="auto"/>
        <w:ind w:left="0" w:firstLine="284"/>
        <w:jc w:val="both"/>
        <w:rPr>
          <w:rFonts w:ascii="Times New Roman" w:hAnsi="Times New Roman" w:cs="Times New Roman"/>
          <w:sz w:val="24"/>
          <w:szCs w:val="24"/>
        </w:rPr>
      </w:pPr>
      <w:r>
        <w:rPr>
          <w:rFonts w:ascii="Times New Roman" w:hAnsi="Times New Roman" w:cs="Times New Roman"/>
          <w:b/>
          <w:sz w:val="24"/>
          <w:szCs w:val="24"/>
        </w:rPr>
        <w:t xml:space="preserve"> </w:t>
      </w:r>
      <w:r w:rsidRPr="00F00C85">
        <w:rPr>
          <w:rFonts w:ascii="Times New Roman" w:hAnsi="Times New Roman" w:cs="Times New Roman"/>
          <w:b/>
          <w:sz w:val="24"/>
          <w:szCs w:val="24"/>
        </w:rPr>
        <w:t>A Blok:</w:t>
      </w:r>
      <w:r w:rsidRPr="00F00C85">
        <w:rPr>
          <w:rFonts w:ascii="Times New Roman" w:hAnsi="Times New Roman" w:cs="Times New Roman"/>
          <w:sz w:val="24"/>
          <w:szCs w:val="24"/>
        </w:rPr>
        <w:t xml:space="preserve"> 1 bodrum, 1 zemin ve 6 normal kat olmak üzere toplam 8 katlı olup; 9076 m2 kullanım alanına sahiptir. </w:t>
      </w:r>
      <w:proofErr w:type="gramStart"/>
      <w:r w:rsidRPr="00F00C85">
        <w:rPr>
          <w:rFonts w:ascii="Times New Roman" w:hAnsi="Times New Roman" w:cs="Times New Roman"/>
          <w:sz w:val="24"/>
          <w:szCs w:val="24"/>
        </w:rPr>
        <w:t>(</w:t>
      </w:r>
      <w:proofErr w:type="gramEnd"/>
      <w:r w:rsidRPr="00F00C85">
        <w:rPr>
          <w:rFonts w:ascii="Times New Roman" w:hAnsi="Times New Roman" w:cs="Times New Roman"/>
          <w:sz w:val="24"/>
          <w:szCs w:val="24"/>
        </w:rPr>
        <w:t xml:space="preserve">Bodrum kat yıkım işi kapsamı dışındadır. (876 m2) </w:t>
      </w:r>
      <w:proofErr w:type="gramStart"/>
      <w:r w:rsidRPr="00F00C85">
        <w:rPr>
          <w:rFonts w:ascii="Times New Roman" w:hAnsi="Times New Roman" w:cs="Times New Roman"/>
          <w:sz w:val="24"/>
          <w:szCs w:val="24"/>
        </w:rPr>
        <w:t>)</w:t>
      </w:r>
      <w:proofErr w:type="gramEnd"/>
    </w:p>
    <w:p w:rsidR="00311D37" w:rsidRDefault="00311D37" w:rsidP="00311D37">
      <w:pPr>
        <w:pStyle w:val="ListeParagraf"/>
        <w:spacing w:after="0" w:line="240" w:lineRule="auto"/>
        <w:ind w:left="0" w:firstLine="348"/>
        <w:jc w:val="both"/>
        <w:rPr>
          <w:rFonts w:ascii="Times New Roman" w:hAnsi="Times New Roman" w:cs="Times New Roman"/>
          <w:sz w:val="24"/>
          <w:szCs w:val="24"/>
        </w:rPr>
      </w:pPr>
      <w:r>
        <w:rPr>
          <w:rFonts w:ascii="Times New Roman" w:hAnsi="Times New Roman" w:cs="Times New Roman"/>
          <w:b/>
          <w:sz w:val="24"/>
          <w:szCs w:val="24"/>
        </w:rPr>
        <w:t>M</w:t>
      </w:r>
      <w:r w:rsidRPr="00AE2A74">
        <w:rPr>
          <w:rFonts w:ascii="Times New Roman" w:hAnsi="Times New Roman" w:cs="Times New Roman"/>
          <w:b/>
          <w:sz w:val="24"/>
          <w:szCs w:val="24"/>
        </w:rPr>
        <w:t xml:space="preserve">R </w:t>
      </w:r>
      <w:r>
        <w:rPr>
          <w:rFonts w:ascii="Times New Roman" w:hAnsi="Times New Roman" w:cs="Times New Roman"/>
          <w:b/>
          <w:sz w:val="24"/>
          <w:szCs w:val="24"/>
        </w:rPr>
        <w:t>Binası</w:t>
      </w:r>
      <w:r w:rsidRPr="00AE2A74">
        <w:rPr>
          <w:rFonts w:ascii="Times New Roman" w:hAnsi="Times New Roman" w:cs="Times New Roman"/>
          <w:b/>
          <w:sz w:val="24"/>
          <w:szCs w:val="24"/>
        </w:rPr>
        <w:t>:</w:t>
      </w:r>
      <w:r>
        <w:rPr>
          <w:rFonts w:ascii="Times New Roman" w:hAnsi="Times New Roman" w:cs="Times New Roman"/>
          <w:sz w:val="24"/>
          <w:szCs w:val="24"/>
        </w:rPr>
        <w:t xml:space="preserve"> 1 zemin kat olmak üzere toplam 1 katlı olup; 440 m2 kullanım alanına sahiptir. </w:t>
      </w:r>
    </w:p>
    <w:p w:rsidR="00DE54C0" w:rsidRDefault="00DE54C0" w:rsidP="00DE54C0">
      <w:pPr>
        <w:pStyle w:val="ListeParagraf"/>
        <w:spacing w:after="0" w:line="240" w:lineRule="auto"/>
        <w:ind w:left="0" w:firstLine="348"/>
        <w:jc w:val="both"/>
        <w:rPr>
          <w:rFonts w:ascii="Times New Roman" w:hAnsi="Times New Roman" w:cs="Times New Roman"/>
          <w:sz w:val="24"/>
          <w:szCs w:val="24"/>
        </w:rPr>
      </w:pPr>
    </w:p>
    <w:p w:rsidR="00DE54C0" w:rsidRDefault="00DE54C0" w:rsidP="00DE54C0">
      <w:pPr>
        <w:pStyle w:val="ListeParagraf"/>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Binalardan </w:t>
      </w:r>
      <w:r w:rsidRPr="00DE03FF">
        <w:rPr>
          <w:rFonts w:ascii="Times New Roman" w:hAnsi="Times New Roman" w:cs="Times New Roman"/>
          <w:b/>
          <w:sz w:val="24"/>
          <w:szCs w:val="24"/>
        </w:rPr>
        <w:t>A Blok;</w:t>
      </w:r>
      <w:r>
        <w:rPr>
          <w:rFonts w:ascii="Times New Roman" w:hAnsi="Times New Roman" w:cs="Times New Roman"/>
          <w:sz w:val="24"/>
          <w:szCs w:val="24"/>
        </w:rPr>
        <w:t xml:space="preserve"> çatıdan başlamak üzere bodrum kat seviyesine kadar yıkılacak, </w:t>
      </w:r>
      <w:r w:rsidRPr="00B91BFD">
        <w:rPr>
          <w:rFonts w:ascii="Times New Roman" w:hAnsi="Times New Roman" w:cs="Times New Roman"/>
          <w:b/>
          <w:sz w:val="24"/>
          <w:szCs w:val="24"/>
        </w:rPr>
        <w:t xml:space="preserve">bodrum kat taşıyıcı sistemi, duvar, kolon, kiriş, taban ve tavan betonları ile kapı, pencere, havalandırma sistemleri ve içinde mevcut kazan dairesi, elektrik, su doğalgaz tesisatları muhafaza edilecek ve herhangi </w:t>
      </w:r>
      <w:r w:rsidR="00EF7036">
        <w:rPr>
          <w:rFonts w:ascii="Times New Roman" w:hAnsi="Times New Roman" w:cs="Times New Roman"/>
          <w:b/>
          <w:sz w:val="24"/>
          <w:szCs w:val="24"/>
        </w:rPr>
        <w:t>bir</w:t>
      </w:r>
      <w:r w:rsidR="00E66B0B">
        <w:rPr>
          <w:rFonts w:ascii="Times New Roman" w:hAnsi="Times New Roman" w:cs="Times New Roman"/>
          <w:b/>
          <w:sz w:val="24"/>
          <w:szCs w:val="24"/>
        </w:rPr>
        <w:t xml:space="preserve"> </w:t>
      </w:r>
      <w:r w:rsidRPr="00B91BFD">
        <w:rPr>
          <w:rFonts w:ascii="Times New Roman" w:hAnsi="Times New Roman" w:cs="Times New Roman"/>
          <w:b/>
          <w:sz w:val="24"/>
          <w:szCs w:val="24"/>
        </w:rPr>
        <w:t>zarar ve hasar verilmeyecektir. Yıkım esnasında oluşabilecek her türlü hasar yüklenici firma tarafından en geç 24 saat içerisinde ıslah edilecektir. Bunun için yüklenici firmaya herhangi bir ücret ödenmeyecektir. Süresi içinde ıslah edilmeyen veya edilemeyen hasarlar İdare tarafından yapılarak veya harici firmalara yaptırılarak bedeli yüklenici firma</w:t>
      </w:r>
      <w:r>
        <w:rPr>
          <w:rFonts w:ascii="Times New Roman" w:hAnsi="Times New Roman" w:cs="Times New Roman"/>
          <w:b/>
          <w:sz w:val="24"/>
          <w:szCs w:val="24"/>
        </w:rPr>
        <w:t>nın hasar teminatından</w:t>
      </w:r>
      <w:r w:rsidRPr="00B91BFD">
        <w:rPr>
          <w:rFonts w:ascii="Times New Roman" w:hAnsi="Times New Roman" w:cs="Times New Roman"/>
          <w:b/>
          <w:sz w:val="24"/>
          <w:szCs w:val="24"/>
        </w:rPr>
        <w:t xml:space="preserve"> tahsil edilecektir.</w:t>
      </w:r>
    </w:p>
    <w:p w:rsidR="00DE54C0" w:rsidRPr="00B91BFD" w:rsidRDefault="00DE54C0" w:rsidP="00DE54C0">
      <w:pPr>
        <w:pStyle w:val="ListeParagraf"/>
        <w:spacing w:after="0" w:line="240" w:lineRule="auto"/>
        <w:ind w:left="0" w:firstLine="348"/>
        <w:jc w:val="both"/>
        <w:rPr>
          <w:rFonts w:ascii="Times New Roman" w:hAnsi="Times New Roman" w:cs="Times New Roman"/>
          <w:sz w:val="24"/>
          <w:szCs w:val="24"/>
        </w:rPr>
      </w:pPr>
      <w:r w:rsidRPr="00B91BFD">
        <w:rPr>
          <w:rFonts w:ascii="Times New Roman" w:hAnsi="Times New Roman" w:cs="Times New Roman"/>
          <w:b/>
          <w:sz w:val="24"/>
          <w:szCs w:val="24"/>
        </w:rPr>
        <w:t>A Blok bodrum katta mevcut olan kazan dairesi işletmede hizmet vermeye devam ettiğinden oluşacak hasarların İşletmeye mani hal oluşturması durumunda işletme zararını yüklenici firmadan tazmin etme hakkını İdare saklı tutar</w:t>
      </w:r>
      <w:r>
        <w:rPr>
          <w:rFonts w:ascii="Times New Roman" w:hAnsi="Times New Roman" w:cs="Times New Roman"/>
          <w:b/>
          <w:sz w:val="24"/>
          <w:szCs w:val="24"/>
        </w:rPr>
        <w:t>.</w:t>
      </w:r>
    </w:p>
    <w:p w:rsidR="00DE54C0" w:rsidRDefault="00311D37" w:rsidP="00DE54C0">
      <w:pPr>
        <w:pStyle w:val="ListeParagraf"/>
        <w:spacing w:after="0" w:line="240" w:lineRule="auto"/>
        <w:ind w:left="0" w:firstLine="348"/>
        <w:jc w:val="both"/>
        <w:rPr>
          <w:rFonts w:ascii="Times New Roman" w:hAnsi="Times New Roman" w:cs="Times New Roman"/>
          <w:sz w:val="24"/>
          <w:szCs w:val="24"/>
        </w:rPr>
      </w:pPr>
      <w:r>
        <w:rPr>
          <w:rFonts w:ascii="Times New Roman" w:hAnsi="Times New Roman" w:cs="Times New Roman"/>
          <w:b/>
          <w:sz w:val="24"/>
          <w:szCs w:val="24"/>
        </w:rPr>
        <w:t>M</w:t>
      </w:r>
      <w:r w:rsidRPr="00DE03FF">
        <w:rPr>
          <w:rFonts w:ascii="Times New Roman" w:hAnsi="Times New Roman" w:cs="Times New Roman"/>
          <w:b/>
          <w:sz w:val="24"/>
          <w:szCs w:val="24"/>
        </w:rPr>
        <w:t>R B</w:t>
      </w:r>
      <w:r>
        <w:rPr>
          <w:rFonts w:ascii="Times New Roman" w:hAnsi="Times New Roman" w:cs="Times New Roman"/>
          <w:b/>
          <w:sz w:val="24"/>
          <w:szCs w:val="24"/>
        </w:rPr>
        <w:t>inası</w:t>
      </w:r>
      <w:r w:rsidRPr="00DE03FF">
        <w:rPr>
          <w:rFonts w:ascii="Times New Roman" w:hAnsi="Times New Roman" w:cs="Times New Roman"/>
          <w:b/>
          <w:sz w:val="24"/>
          <w:szCs w:val="24"/>
        </w:rPr>
        <w:t>;</w:t>
      </w:r>
      <w:r>
        <w:rPr>
          <w:rFonts w:ascii="Times New Roman" w:hAnsi="Times New Roman" w:cs="Times New Roman"/>
          <w:sz w:val="24"/>
          <w:szCs w:val="24"/>
        </w:rPr>
        <w:t xml:space="preserve"> </w:t>
      </w:r>
      <w:r w:rsidRPr="001C70DE">
        <w:rPr>
          <w:rFonts w:ascii="Times New Roman" w:hAnsi="Times New Roman" w:cs="Times New Roman"/>
          <w:b/>
          <w:sz w:val="24"/>
          <w:szCs w:val="24"/>
        </w:rPr>
        <w:t>çatıdan başlamak üzere doğal zemin seviyesine kadar yıkılacak</w:t>
      </w:r>
      <w:r w:rsidR="00B82F62" w:rsidRPr="001C70DE">
        <w:rPr>
          <w:rFonts w:ascii="Times New Roman" w:hAnsi="Times New Roman" w:cs="Times New Roman"/>
          <w:b/>
          <w:sz w:val="24"/>
          <w:szCs w:val="24"/>
        </w:rPr>
        <w:t xml:space="preserve">tır. Binalarda </w:t>
      </w:r>
      <w:r w:rsidRPr="001C70DE">
        <w:rPr>
          <w:rFonts w:ascii="Times New Roman" w:hAnsi="Times New Roman" w:cs="Times New Roman"/>
          <w:b/>
          <w:sz w:val="24"/>
          <w:szCs w:val="24"/>
        </w:rPr>
        <w:t>çıkan tüm molozlar ve atıklar şantiye dışına nakledilecektir. Oluşan temel boşlukları temel altında kullanılabilecek toprak malzemeyle iş makinaları vasıtasıyla sıkıştırılarak doldurulacaktır.</w:t>
      </w:r>
      <w:r>
        <w:rPr>
          <w:rFonts w:ascii="Times New Roman" w:hAnsi="Times New Roman" w:cs="Times New Roman"/>
          <w:sz w:val="24"/>
          <w:szCs w:val="24"/>
        </w:rPr>
        <w:t xml:space="preserve"> </w:t>
      </w:r>
      <w:r w:rsidR="00DE54C0">
        <w:rPr>
          <w:rFonts w:ascii="Times New Roman" w:hAnsi="Times New Roman" w:cs="Times New Roman"/>
          <w:sz w:val="24"/>
          <w:szCs w:val="24"/>
        </w:rPr>
        <w:t>Yıkım öncesinde kritik noktalarda, yerlerde sondaj kazıları yapılarak altyapı ve zemin özellikleri kontrol edilerek hatalara, kazalara vb. sorunlara yol açmamak için yüklenici inceleme ve çalışmalar yapacaktır. İdarece gösterilen bina yıkıma başlamadan önce yüklenici tarafından incelenecek, gerekli tedbirler alındıktan sonra işe başlanacaktır.</w:t>
      </w:r>
    </w:p>
    <w:p w:rsidR="00DE54C0" w:rsidRDefault="00DE54C0" w:rsidP="00DE54C0">
      <w:pPr>
        <w:pStyle w:val="ListeParagraf"/>
        <w:spacing w:after="0" w:line="240" w:lineRule="auto"/>
        <w:ind w:left="0" w:firstLine="348"/>
        <w:jc w:val="both"/>
        <w:rPr>
          <w:rFonts w:ascii="Times New Roman" w:hAnsi="Times New Roman" w:cs="Times New Roman"/>
          <w:sz w:val="24"/>
          <w:szCs w:val="24"/>
        </w:rPr>
      </w:pPr>
      <w:proofErr w:type="gramStart"/>
      <w:r>
        <w:rPr>
          <w:rFonts w:ascii="Times New Roman" w:hAnsi="Times New Roman" w:cs="Times New Roman"/>
          <w:sz w:val="24"/>
          <w:szCs w:val="24"/>
        </w:rPr>
        <w:t xml:space="preserve">Yüklenici yıkıma başlamadan önce yıkılacak yapının malzeme ve hasar özellikleri ile taşıyıcı sistem ve taşıma gücü özelliklerini inceleyerek yapıda ve yapı çevresinde etkilenebilecek diğer yapı, altyapı, tesisat (elektrik, su, doğalgaz, kanalizasyon, tıbbi gaz, </w:t>
      </w:r>
      <w:proofErr w:type="spellStart"/>
      <w:r>
        <w:rPr>
          <w:rFonts w:ascii="Times New Roman" w:hAnsi="Times New Roman" w:cs="Times New Roman"/>
          <w:sz w:val="24"/>
          <w:szCs w:val="24"/>
        </w:rPr>
        <w:t>pnomatik</w:t>
      </w:r>
      <w:proofErr w:type="spellEnd"/>
      <w:r>
        <w:rPr>
          <w:rFonts w:ascii="Times New Roman" w:hAnsi="Times New Roman" w:cs="Times New Roman"/>
          <w:sz w:val="24"/>
          <w:szCs w:val="24"/>
        </w:rPr>
        <w:t xml:space="preserve"> tüp taşıma sistemi), trafik, insanlar ve çevre açısından alınacak güvenlik iş ve işlemleri içeren bir yıkım planı hazırlayacaktır.</w:t>
      </w:r>
      <w:proofErr w:type="gramEnd"/>
    </w:p>
    <w:p w:rsidR="00CC5B4A" w:rsidRDefault="00311D37" w:rsidP="00DE54C0">
      <w:pPr>
        <w:pStyle w:val="ListeParagraf"/>
        <w:spacing w:after="0" w:line="240" w:lineRule="auto"/>
        <w:ind w:left="0" w:firstLine="348"/>
        <w:jc w:val="both"/>
        <w:rPr>
          <w:rFonts w:ascii="Times New Roman" w:hAnsi="Times New Roman" w:cs="Times New Roman"/>
          <w:sz w:val="24"/>
          <w:szCs w:val="24"/>
        </w:rPr>
      </w:pPr>
      <w:r>
        <w:rPr>
          <w:rFonts w:ascii="Times New Roman" w:hAnsi="Times New Roman" w:cs="Times New Roman"/>
          <w:sz w:val="24"/>
          <w:szCs w:val="24"/>
        </w:rPr>
        <w:t>Yıkım esnasında yıkılm</w:t>
      </w:r>
      <w:r w:rsidR="00B82F62">
        <w:rPr>
          <w:rFonts w:ascii="Times New Roman" w:hAnsi="Times New Roman" w:cs="Times New Roman"/>
          <w:sz w:val="24"/>
          <w:szCs w:val="24"/>
        </w:rPr>
        <w:t>aması gereken A Blok Bodrum Katın</w:t>
      </w:r>
      <w:r>
        <w:rPr>
          <w:rFonts w:ascii="Times New Roman" w:hAnsi="Times New Roman" w:cs="Times New Roman"/>
          <w:sz w:val="24"/>
          <w:szCs w:val="24"/>
        </w:rPr>
        <w:t xml:space="preserve"> hasar görmemesi için gerekli önlemler belirlenecek, belirlenen önlemler alındıktan sonra yıkım yapılacaktır.</w:t>
      </w:r>
    </w:p>
    <w:p w:rsidR="00A811F3" w:rsidRDefault="00A811F3" w:rsidP="00DE54C0">
      <w:pPr>
        <w:pStyle w:val="ListeParagraf"/>
        <w:spacing w:after="0" w:line="240" w:lineRule="auto"/>
        <w:ind w:left="0" w:firstLine="348"/>
        <w:jc w:val="both"/>
        <w:rPr>
          <w:rFonts w:ascii="Times New Roman" w:hAnsi="Times New Roman" w:cs="Times New Roman"/>
          <w:sz w:val="24"/>
          <w:szCs w:val="24"/>
        </w:rPr>
      </w:pPr>
    </w:p>
    <w:p w:rsidR="00A811F3" w:rsidRDefault="00A811F3" w:rsidP="0032672B">
      <w:pPr>
        <w:pStyle w:val="ListeParagraf"/>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blok ; S</w:t>
      </w:r>
      <w:proofErr w:type="gramEnd"/>
      <w:r>
        <w:rPr>
          <w:rFonts w:ascii="Times New Roman" w:hAnsi="Times New Roman" w:cs="Times New Roman"/>
          <w:sz w:val="24"/>
          <w:szCs w:val="24"/>
        </w:rPr>
        <w:t xml:space="preserve"> blok ve E blokla bağlantı yerlerinden ayrılacak ve bağlantı bölümleri gürültü ve tozdan etkilenmeyecek şekilde kapatılacak ve yıkım işlemine bu tedbirler alındıktan sonra devam edilecektir. Ayrıca yıkım esnasında tozun oluşmaması için yıkım bölgesi ve molozlar sürekli ıslatılacak, yıkımdan çıkacak olan bina üzerindeki molozlar tozuma olmaması için gerekli görülürse </w:t>
      </w:r>
      <w:proofErr w:type="spellStart"/>
      <w:r>
        <w:rPr>
          <w:rFonts w:ascii="Times New Roman" w:hAnsi="Times New Roman" w:cs="Times New Roman"/>
          <w:sz w:val="24"/>
          <w:szCs w:val="24"/>
        </w:rPr>
        <w:t>k</w:t>
      </w:r>
      <w:r w:rsidR="00D72828">
        <w:rPr>
          <w:rFonts w:ascii="Times New Roman" w:hAnsi="Times New Roman" w:cs="Times New Roman"/>
          <w:sz w:val="24"/>
          <w:szCs w:val="24"/>
        </w:rPr>
        <w:t>oru</w:t>
      </w:r>
      <w:r>
        <w:rPr>
          <w:rFonts w:ascii="Times New Roman" w:hAnsi="Times New Roman" w:cs="Times New Roman"/>
          <w:sz w:val="24"/>
          <w:szCs w:val="24"/>
        </w:rPr>
        <w:t>ge</w:t>
      </w:r>
      <w:proofErr w:type="spellEnd"/>
      <w:r>
        <w:rPr>
          <w:rFonts w:ascii="Times New Roman" w:hAnsi="Times New Roman" w:cs="Times New Roman"/>
          <w:sz w:val="24"/>
          <w:szCs w:val="24"/>
        </w:rPr>
        <w:t xml:space="preserve"> borular yardımı ile bina üzerinden aşağıya indirilecektir.</w:t>
      </w:r>
    </w:p>
    <w:p w:rsidR="00A811F3" w:rsidRPr="00A811F3" w:rsidRDefault="00A811F3" w:rsidP="00A811F3">
      <w:pPr>
        <w:pStyle w:val="ListeParagr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8660C7" w:rsidRDefault="007058A4" w:rsidP="008660C7">
      <w:pPr>
        <w:pStyle w:val="ListeParagraf"/>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Yıkımı yapılacak binada</w:t>
      </w:r>
      <w:r w:rsidR="00CC5B4A" w:rsidRPr="00D16F4C">
        <w:rPr>
          <w:rFonts w:ascii="Times New Roman" w:hAnsi="Times New Roman" w:cs="Times New Roman"/>
          <w:sz w:val="24"/>
          <w:szCs w:val="24"/>
        </w:rPr>
        <w:t xml:space="preserve"> elektrik olan hatlar sigorta </w:t>
      </w:r>
      <w:proofErr w:type="gramStart"/>
      <w:r w:rsidR="00CC5B4A" w:rsidRPr="00D16F4C">
        <w:rPr>
          <w:rFonts w:ascii="Times New Roman" w:hAnsi="Times New Roman" w:cs="Times New Roman"/>
          <w:sz w:val="24"/>
          <w:szCs w:val="24"/>
        </w:rPr>
        <w:t>yada</w:t>
      </w:r>
      <w:proofErr w:type="gramEnd"/>
      <w:r w:rsidR="00CC5B4A" w:rsidRPr="00D16F4C">
        <w:rPr>
          <w:rFonts w:ascii="Times New Roman" w:hAnsi="Times New Roman" w:cs="Times New Roman"/>
          <w:sz w:val="24"/>
          <w:szCs w:val="24"/>
        </w:rPr>
        <w:t xml:space="preserve"> TMŞ gruplarında uçları çıkartılarak ön</w:t>
      </w:r>
      <w:r w:rsidR="00F72596" w:rsidRPr="00D16F4C">
        <w:rPr>
          <w:rFonts w:ascii="Times New Roman" w:hAnsi="Times New Roman" w:cs="Times New Roman"/>
          <w:sz w:val="24"/>
          <w:szCs w:val="24"/>
        </w:rPr>
        <w:t>l</w:t>
      </w:r>
      <w:r w:rsidR="00CC5B4A" w:rsidRPr="00D16F4C">
        <w:rPr>
          <w:rFonts w:ascii="Times New Roman" w:hAnsi="Times New Roman" w:cs="Times New Roman"/>
          <w:sz w:val="24"/>
          <w:szCs w:val="24"/>
        </w:rPr>
        <w:t xml:space="preserve">em alınacaktır. Yıkım işlemi yapılmadan önce görevli personel ile görüşülmesi elektrik hatları(AG ve OG) konusunda gerekli </w:t>
      </w:r>
      <w:proofErr w:type="gramStart"/>
      <w:r w:rsidR="00CC5B4A" w:rsidRPr="00D16F4C">
        <w:rPr>
          <w:rFonts w:ascii="Times New Roman" w:hAnsi="Times New Roman" w:cs="Times New Roman"/>
          <w:sz w:val="24"/>
          <w:szCs w:val="24"/>
        </w:rPr>
        <w:t>ön</w:t>
      </w:r>
      <w:r w:rsidR="00F72596" w:rsidRPr="00D16F4C">
        <w:rPr>
          <w:rFonts w:ascii="Times New Roman" w:hAnsi="Times New Roman" w:cs="Times New Roman"/>
          <w:sz w:val="24"/>
          <w:szCs w:val="24"/>
        </w:rPr>
        <w:t>l</w:t>
      </w:r>
      <w:r w:rsidR="00CC5B4A" w:rsidRPr="00D16F4C">
        <w:rPr>
          <w:rFonts w:ascii="Times New Roman" w:hAnsi="Times New Roman" w:cs="Times New Roman"/>
          <w:sz w:val="24"/>
          <w:szCs w:val="24"/>
        </w:rPr>
        <w:t>emlerin  alınması</w:t>
      </w:r>
      <w:proofErr w:type="gramEnd"/>
      <w:r w:rsidR="00CC5B4A" w:rsidRPr="00D16F4C">
        <w:rPr>
          <w:rFonts w:ascii="Times New Roman" w:hAnsi="Times New Roman" w:cs="Times New Roman"/>
          <w:sz w:val="24"/>
          <w:szCs w:val="24"/>
        </w:rPr>
        <w:t xml:space="preserve"> yüklenici firmaya aittir. Yıkımı yapılacak binalarda şalt malzemeler tıp fakültesi bünyesindeki teknik ekipler tarafından alınacaktır.</w:t>
      </w:r>
      <w:r w:rsidR="00F72596" w:rsidRPr="00D16F4C">
        <w:rPr>
          <w:rFonts w:ascii="Times New Roman" w:hAnsi="Times New Roman" w:cs="Times New Roman"/>
          <w:sz w:val="24"/>
          <w:szCs w:val="24"/>
        </w:rPr>
        <w:t xml:space="preserve"> A blok bodrum katta bulunan kazan dairesi yıkım yapıldıktan sonra elektrik </w:t>
      </w:r>
      <w:r w:rsidR="00F72596" w:rsidRPr="00D16F4C">
        <w:rPr>
          <w:rFonts w:ascii="Times New Roman" w:hAnsi="Times New Roman" w:cs="Times New Roman"/>
          <w:sz w:val="24"/>
          <w:szCs w:val="24"/>
        </w:rPr>
        <w:lastRenderedPageBreak/>
        <w:t>beslemesi aktif hale getirilecektir.</w:t>
      </w:r>
      <w:r w:rsidR="00D16F4C" w:rsidRPr="00D16F4C">
        <w:rPr>
          <w:rFonts w:ascii="Times New Roman" w:hAnsi="Times New Roman" w:cs="Times New Roman"/>
          <w:sz w:val="24"/>
          <w:szCs w:val="24"/>
        </w:rPr>
        <w:t xml:space="preserve"> </w:t>
      </w:r>
      <w:r w:rsidR="00D16F4C" w:rsidRPr="001C70DE">
        <w:rPr>
          <w:rFonts w:ascii="Times New Roman" w:hAnsi="Times New Roman" w:cs="Times New Roman"/>
          <w:sz w:val="24"/>
          <w:szCs w:val="24"/>
        </w:rPr>
        <w:t>Yapılacak çalışmalardan doğacak herhangi bir zarardan yüklenici sorumludur.</w:t>
      </w:r>
      <w:r w:rsidR="00D16F4C">
        <w:rPr>
          <w:rFonts w:ascii="Times New Roman" w:hAnsi="Times New Roman" w:cs="Times New Roman"/>
          <w:sz w:val="24"/>
          <w:szCs w:val="24"/>
        </w:rPr>
        <w:t xml:space="preserve">  </w:t>
      </w:r>
    </w:p>
    <w:p w:rsidR="00E26450" w:rsidRPr="00D16F4C" w:rsidRDefault="00E26450" w:rsidP="00E26450">
      <w:pPr>
        <w:pStyle w:val="ListeParagraf"/>
        <w:spacing w:after="0" w:line="240" w:lineRule="auto"/>
        <w:ind w:left="0"/>
        <w:jc w:val="both"/>
        <w:rPr>
          <w:rFonts w:ascii="Times New Roman" w:hAnsi="Times New Roman" w:cs="Times New Roman"/>
          <w:sz w:val="24"/>
          <w:szCs w:val="24"/>
        </w:rPr>
      </w:pPr>
    </w:p>
    <w:p w:rsidR="00E26450" w:rsidRDefault="00E26450" w:rsidP="00E26450">
      <w:pPr>
        <w:pStyle w:val="ListeParagraf"/>
        <w:numPr>
          <w:ilvl w:val="0"/>
          <w:numId w:val="1"/>
        </w:numPr>
        <w:spacing w:after="0" w:line="240" w:lineRule="auto"/>
        <w:ind w:left="0" w:hanging="284"/>
        <w:jc w:val="both"/>
        <w:rPr>
          <w:rFonts w:ascii="Times New Roman" w:hAnsi="Times New Roman" w:cs="Times New Roman"/>
          <w:sz w:val="24"/>
          <w:szCs w:val="24"/>
        </w:rPr>
      </w:pPr>
      <w:r w:rsidRPr="00E26450">
        <w:rPr>
          <w:rFonts w:ascii="Times New Roman" w:hAnsi="Times New Roman" w:cs="Times New Roman"/>
          <w:sz w:val="24"/>
          <w:szCs w:val="24"/>
        </w:rPr>
        <w:t>Yıkımı yapılacak bina ile çevresinde risk altında olan binalarda elektrik, doğalgaz, su, iletişim vb. bağlantıların bir gün öncesinden kesilmesi için ilgili birimlerle irtibata geçerek yıkım yapıldığı günlerde bu bağlantıların kesilmesi sağlanacaktır.</w:t>
      </w:r>
    </w:p>
    <w:p w:rsidR="00E26450" w:rsidRPr="00E26450" w:rsidRDefault="00E26450" w:rsidP="00E26450">
      <w:pPr>
        <w:pStyle w:val="ListeParagraf"/>
        <w:spacing w:after="0" w:line="240" w:lineRule="auto"/>
        <w:ind w:left="0"/>
        <w:jc w:val="both"/>
        <w:rPr>
          <w:rFonts w:ascii="Times New Roman" w:hAnsi="Times New Roman" w:cs="Times New Roman"/>
          <w:sz w:val="24"/>
          <w:szCs w:val="24"/>
        </w:rPr>
      </w:pPr>
    </w:p>
    <w:p w:rsidR="00E26450" w:rsidRDefault="00E26450" w:rsidP="00E26450">
      <w:pPr>
        <w:pStyle w:val="ListeParagraf"/>
        <w:numPr>
          <w:ilvl w:val="0"/>
          <w:numId w:val="1"/>
        </w:numPr>
        <w:spacing w:after="0" w:line="240" w:lineRule="auto"/>
        <w:ind w:left="0" w:hanging="284"/>
        <w:jc w:val="both"/>
        <w:rPr>
          <w:rFonts w:ascii="Times New Roman" w:hAnsi="Times New Roman" w:cs="Times New Roman"/>
          <w:sz w:val="24"/>
          <w:szCs w:val="24"/>
        </w:rPr>
      </w:pPr>
      <w:r w:rsidRPr="00E26450">
        <w:rPr>
          <w:rFonts w:ascii="Times New Roman" w:hAnsi="Times New Roman" w:cs="Times New Roman"/>
          <w:sz w:val="24"/>
          <w:szCs w:val="24"/>
        </w:rPr>
        <w:t>A Blok da bulunan doğalgaz tesisatının ENERYA ENERJİ AŞ ile görüşülerek kesilmesi gerekmektedir</w:t>
      </w:r>
      <w:r w:rsidR="007058A4">
        <w:rPr>
          <w:rFonts w:ascii="Times New Roman" w:hAnsi="Times New Roman" w:cs="Times New Roman"/>
          <w:sz w:val="24"/>
          <w:szCs w:val="24"/>
        </w:rPr>
        <w:t xml:space="preserve">. Yeni Doğal gaz </w:t>
      </w:r>
      <w:proofErr w:type="gramStart"/>
      <w:r w:rsidR="007058A4">
        <w:rPr>
          <w:rFonts w:ascii="Times New Roman" w:hAnsi="Times New Roman" w:cs="Times New Roman"/>
          <w:sz w:val="24"/>
          <w:szCs w:val="24"/>
        </w:rPr>
        <w:t xml:space="preserve">bağlantısının </w:t>
      </w:r>
      <w:r w:rsidRPr="00E26450">
        <w:rPr>
          <w:rFonts w:ascii="Times New Roman" w:hAnsi="Times New Roman" w:cs="Times New Roman"/>
          <w:sz w:val="24"/>
          <w:szCs w:val="24"/>
        </w:rPr>
        <w:t xml:space="preserve"> İ</w:t>
      </w:r>
      <w:proofErr w:type="gramEnd"/>
      <w:r w:rsidRPr="00E26450">
        <w:rPr>
          <w:rFonts w:ascii="Times New Roman" w:hAnsi="Times New Roman" w:cs="Times New Roman"/>
          <w:sz w:val="24"/>
          <w:szCs w:val="24"/>
        </w:rPr>
        <w:t xml:space="preserve"> Blok soğuk hava depolarının bulunduğu mahal duvarına çıkışının yapılarak boru ağızına vana koyulması </w:t>
      </w:r>
      <w:r>
        <w:rPr>
          <w:rFonts w:ascii="Times New Roman" w:hAnsi="Times New Roman" w:cs="Times New Roman"/>
          <w:sz w:val="24"/>
          <w:szCs w:val="24"/>
        </w:rPr>
        <w:t>ve körlenmesi gerekmektedir. Bu</w:t>
      </w:r>
      <w:r w:rsidRPr="00E26450">
        <w:rPr>
          <w:rFonts w:ascii="Times New Roman" w:hAnsi="Times New Roman" w:cs="Times New Roman"/>
          <w:sz w:val="24"/>
          <w:szCs w:val="24"/>
        </w:rPr>
        <w:t xml:space="preserve"> iş için gereken tüm yapım, projelendirme ve müşavirlik bedelleri </w:t>
      </w:r>
      <w:proofErr w:type="gramStart"/>
      <w:r w:rsidRPr="00E26450">
        <w:rPr>
          <w:rFonts w:ascii="Times New Roman" w:hAnsi="Times New Roman" w:cs="Times New Roman"/>
          <w:sz w:val="24"/>
          <w:szCs w:val="24"/>
        </w:rPr>
        <w:t>dahil</w:t>
      </w:r>
      <w:proofErr w:type="gramEnd"/>
      <w:r w:rsidRPr="00E26450">
        <w:rPr>
          <w:rFonts w:ascii="Times New Roman" w:hAnsi="Times New Roman" w:cs="Times New Roman"/>
          <w:sz w:val="24"/>
          <w:szCs w:val="24"/>
        </w:rPr>
        <w:t xml:space="preserve"> yükleniciye aittir.</w:t>
      </w:r>
    </w:p>
    <w:p w:rsidR="00E26450" w:rsidRPr="00E26450" w:rsidRDefault="00E26450" w:rsidP="00E26450">
      <w:pPr>
        <w:pStyle w:val="ListeParagraf"/>
        <w:spacing w:after="0" w:line="240" w:lineRule="auto"/>
        <w:ind w:left="0"/>
        <w:jc w:val="both"/>
        <w:rPr>
          <w:rFonts w:ascii="Times New Roman" w:hAnsi="Times New Roman" w:cs="Times New Roman"/>
          <w:sz w:val="24"/>
          <w:szCs w:val="24"/>
        </w:rPr>
      </w:pPr>
    </w:p>
    <w:p w:rsidR="00E26450" w:rsidRDefault="00E26450" w:rsidP="00E26450">
      <w:pPr>
        <w:pStyle w:val="ListeParagraf"/>
        <w:numPr>
          <w:ilvl w:val="0"/>
          <w:numId w:val="1"/>
        </w:numPr>
        <w:spacing w:after="0" w:line="240" w:lineRule="auto"/>
        <w:ind w:left="0" w:hanging="284"/>
        <w:rPr>
          <w:rFonts w:ascii="Times New Roman" w:hAnsi="Times New Roman" w:cs="Times New Roman"/>
          <w:sz w:val="24"/>
          <w:szCs w:val="24"/>
        </w:rPr>
      </w:pPr>
      <w:r w:rsidRPr="00E26450">
        <w:rPr>
          <w:rFonts w:ascii="Times New Roman" w:hAnsi="Times New Roman" w:cs="Times New Roman"/>
          <w:sz w:val="24"/>
          <w:szCs w:val="24"/>
        </w:rPr>
        <w:t>Yıkımı yapılacak binalarda Elektrik, Doğalgaz, Telefon ve Su hatları kesilmedikçe binanın yıkımı yapılmayacaktır.</w:t>
      </w:r>
    </w:p>
    <w:p w:rsidR="00E26450" w:rsidRPr="00E26450" w:rsidRDefault="00E26450" w:rsidP="00E26450">
      <w:pPr>
        <w:pStyle w:val="ListeParagraf"/>
        <w:spacing w:after="0" w:line="240" w:lineRule="auto"/>
        <w:ind w:left="0"/>
        <w:rPr>
          <w:rFonts w:ascii="Times New Roman" w:hAnsi="Times New Roman" w:cs="Times New Roman"/>
          <w:sz w:val="24"/>
          <w:szCs w:val="24"/>
        </w:rPr>
      </w:pPr>
    </w:p>
    <w:p w:rsidR="00E26450" w:rsidRPr="00E26450" w:rsidRDefault="00E26450" w:rsidP="00E26450">
      <w:pPr>
        <w:pStyle w:val="GvdeMetni3"/>
        <w:numPr>
          <w:ilvl w:val="0"/>
          <w:numId w:val="1"/>
        </w:numPr>
        <w:ind w:left="0" w:hanging="284"/>
        <w:jc w:val="both"/>
        <w:rPr>
          <w:rFonts w:ascii="Times New Roman" w:eastAsiaTheme="minorHAnsi" w:hAnsi="Times New Roman"/>
          <w:szCs w:val="24"/>
          <w:lang w:eastAsia="en-US"/>
        </w:rPr>
      </w:pPr>
      <w:r w:rsidRPr="00E26450">
        <w:rPr>
          <w:rFonts w:ascii="Times New Roman" w:eastAsiaTheme="minorHAnsi" w:hAnsi="Times New Roman"/>
          <w:szCs w:val="24"/>
          <w:lang w:eastAsia="en-US"/>
        </w:rPr>
        <w:t>Yıkımı yapılacak binanın Elektrik, Doğalgaz, Telefon ve Su hatları ile ilgili tüm sorumluluk yükleniciye aittir.</w:t>
      </w:r>
    </w:p>
    <w:p w:rsidR="00B876B4" w:rsidRPr="00B876B4" w:rsidRDefault="00B876B4" w:rsidP="00B876B4">
      <w:pPr>
        <w:pStyle w:val="ListeParagraf"/>
        <w:rPr>
          <w:rFonts w:ascii="Times New Roman" w:hAnsi="Times New Roman" w:cs="Times New Roman"/>
          <w:b/>
          <w:sz w:val="24"/>
          <w:szCs w:val="24"/>
        </w:rPr>
      </w:pPr>
    </w:p>
    <w:p w:rsidR="00F6182F" w:rsidRPr="008660C7" w:rsidRDefault="00F6182F" w:rsidP="0032672B">
      <w:pPr>
        <w:pStyle w:val="ListeParagraf"/>
        <w:numPr>
          <w:ilvl w:val="0"/>
          <w:numId w:val="1"/>
        </w:numPr>
        <w:spacing w:after="0" w:line="240" w:lineRule="auto"/>
        <w:ind w:left="0"/>
        <w:jc w:val="both"/>
        <w:rPr>
          <w:rFonts w:ascii="Times New Roman" w:hAnsi="Times New Roman" w:cs="Times New Roman"/>
          <w:sz w:val="24"/>
          <w:szCs w:val="24"/>
        </w:rPr>
      </w:pPr>
      <w:r w:rsidRPr="008660C7">
        <w:rPr>
          <w:rFonts w:ascii="Times New Roman" w:hAnsi="Times New Roman" w:cs="Times New Roman"/>
          <w:b/>
          <w:sz w:val="24"/>
          <w:szCs w:val="24"/>
        </w:rPr>
        <w:t>Söz konusu binanın yıkımı patlayıcı ile yapılmayacak, yıkımı yapılacak olan yapı yukarıdan aşağıya sırayla kat eksiltme yıkım tekniğine göre yapılacaktır.</w:t>
      </w:r>
    </w:p>
    <w:p w:rsidR="00AB2F23" w:rsidRPr="00AB2F23" w:rsidRDefault="00AB2F23" w:rsidP="0032672B">
      <w:pPr>
        <w:pStyle w:val="ListeParagraf"/>
        <w:spacing w:after="0" w:line="240" w:lineRule="auto"/>
        <w:ind w:left="0"/>
        <w:jc w:val="both"/>
        <w:rPr>
          <w:rFonts w:ascii="Times New Roman" w:hAnsi="Times New Roman" w:cs="Times New Roman"/>
          <w:sz w:val="24"/>
          <w:szCs w:val="24"/>
        </w:rPr>
      </w:pPr>
    </w:p>
    <w:p w:rsidR="00AB2F23" w:rsidRDefault="00AB2F23" w:rsidP="0032672B">
      <w:pPr>
        <w:pStyle w:val="ListeParagraf"/>
        <w:numPr>
          <w:ilvl w:val="0"/>
          <w:numId w:val="1"/>
        </w:numPr>
        <w:ind w:left="0"/>
        <w:jc w:val="both"/>
        <w:rPr>
          <w:rFonts w:ascii="Times New Roman" w:hAnsi="Times New Roman" w:cs="Times New Roman"/>
          <w:sz w:val="24"/>
          <w:szCs w:val="24"/>
        </w:rPr>
      </w:pPr>
      <w:r w:rsidRPr="00AB2F23">
        <w:rPr>
          <w:rFonts w:ascii="Times New Roman" w:hAnsi="Times New Roman" w:cs="Times New Roman"/>
          <w:sz w:val="24"/>
          <w:szCs w:val="24"/>
        </w:rPr>
        <w:t xml:space="preserve">Yüklenici firmanın mutlaka Müteahhitlik Yetki Belgesi  (YAMBİS) olmak zorundadır. </w:t>
      </w:r>
    </w:p>
    <w:p w:rsidR="00A0121E" w:rsidRPr="00A0121E" w:rsidRDefault="00A0121E" w:rsidP="00A0121E">
      <w:pPr>
        <w:pStyle w:val="ListeParagraf"/>
        <w:rPr>
          <w:rFonts w:ascii="Times New Roman" w:hAnsi="Times New Roman" w:cs="Times New Roman"/>
          <w:sz w:val="24"/>
          <w:szCs w:val="24"/>
        </w:rPr>
      </w:pPr>
    </w:p>
    <w:p w:rsidR="008C2510" w:rsidRDefault="00A0121E" w:rsidP="008C2510">
      <w:pPr>
        <w:pStyle w:val="ListeParagraf"/>
        <w:numPr>
          <w:ilvl w:val="0"/>
          <w:numId w:val="1"/>
        </w:numPr>
        <w:ind w:left="-3"/>
        <w:jc w:val="both"/>
        <w:rPr>
          <w:rFonts w:ascii="Times New Roman" w:hAnsi="Times New Roman" w:cs="Times New Roman"/>
          <w:sz w:val="24"/>
          <w:szCs w:val="24"/>
        </w:rPr>
      </w:pPr>
      <w:r w:rsidRPr="00A0121E">
        <w:rPr>
          <w:rFonts w:ascii="Times New Roman" w:hAnsi="Times New Roman" w:cs="Times New Roman"/>
          <w:sz w:val="24"/>
          <w:szCs w:val="24"/>
        </w:rPr>
        <w:t>İşyeri tesliminden sonra Yüklenici, İdare ile toplantı yaparak mahal ve yapılacak işler hakkında birlikte iş programı yaparak İdareye teslim edecektir. Sökümler ve yıkımlar; iş programı doğrultusunda yapılacaktır.</w:t>
      </w:r>
    </w:p>
    <w:p w:rsidR="008C2510" w:rsidRPr="008C2510" w:rsidRDefault="008C2510" w:rsidP="008C2510">
      <w:pPr>
        <w:pStyle w:val="ListeParagraf"/>
        <w:ind w:left="-3"/>
        <w:jc w:val="both"/>
        <w:rPr>
          <w:rFonts w:ascii="Times New Roman" w:hAnsi="Times New Roman" w:cs="Times New Roman"/>
          <w:sz w:val="24"/>
          <w:szCs w:val="24"/>
        </w:rPr>
      </w:pPr>
    </w:p>
    <w:p w:rsidR="00A0121E" w:rsidRDefault="00A0121E" w:rsidP="00A0121E">
      <w:pPr>
        <w:pStyle w:val="ListeParagraf"/>
        <w:numPr>
          <w:ilvl w:val="0"/>
          <w:numId w:val="1"/>
        </w:numPr>
        <w:ind w:left="-3"/>
        <w:jc w:val="both"/>
        <w:rPr>
          <w:rFonts w:ascii="Times New Roman" w:hAnsi="Times New Roman" w:cs="Times New Roman"/>
          <w:sz w:val="24"/>
          <w:szCs w:val="24"/>
        </w:rPr>
      </w:pPr>
      <w:r w:rsidRPr="00A0121E">
        <w:rPr>
          <w:rFonts w:ascii="Times New Roman" w:hAnsi="Times New Roman" w:cs="Times New Roman"/>
          <w:sz w:val="24"/>
          <w:szCs w:val="24"/>
        </w:rPr>
        <w:t xml:space="preserve">Söküm ve yıkım işlerinde kullanılacak </w:t>
      </w:r>
      <w:proofErr w:type="gramStart"/>
      <w:r w:rsidRPr="00A0121E">
        <w:rPr>
          <w:rFonts w:ascii="Times New Roman" w:hAnsi="Times New Roman" w:cs="Times New Roman"/>
          <w:sz w:val="24"/>
          <w:szCs w:val="24"/>
        </w:rPr>
        <w:t>ekipmanlar</w:t>
      </w:r>
      <w:proofErr w:type="gramEnd"/>
      <w:r w:rsidRPr="00A0121E">
        <w:rPr>
          <w:rFonts w:ascii="Times New Roman" w:hAnsi="Times New Roman" w:cs="Times New Roman"/>
          <w:sz w:val="24"/>
          <w:szCs w:val="24"/>
        </w:rPr>
        <w:t>, yöntemler ve ilerlenecek sıra yüklenici firma tarafından sahada görev verilecek olan İnşaat Mühendisi nezaretinde belirlenecektir. Sahada yapılacak olan işlerin sıralamasına göre ekipler çalıştırılacak ve aynı bölgede aynı anda iki ekip çalıştırılmayacaktır. Bölgesel olarak emniyet bantları ile ekiplerin çalışma alanları güvenlik altına alınacaktır.</w:t>
      </w:r>
    </w:p>
    <w:p w:rsidR="008C2510" w:rsidRPr="008C2510" w:rsidRDefault="008C2510" w:rsidP="008C2510">
      <w:pPr>
        <w:pStyle w:val="ListeParagraf"/>
        <w:rPr>
          <w:rFonts w:ascii="Times New Roman" w:hAnsi="Times New Roman" w:cs="Times New Roman"/>
          <w:sz w:val="24"/>
          <w:szCs w:val="24"/>
        </w:rPr>
      </w:pPr>
    </w:p>
    <w:p w:rsidR="00A0121E" w:rsidRDefault="00A0121E" w:rsidP="00A0121E">
      <w:pPr>
        <w:pStyle w:val="ListeParagraf"/>
        <w:numPr>
          <w:ilvl w:val="0"/>
          <w:numId w:val="1"/>
        </w:numPr>
        <w:ind w:left="-3"/>
        <w:jc w:val="both"/>
        <w:rPr>
          <w:rFonts w:ascii="Times New Roman" w:hAnsi="Times New Roman" w:cs="Times New Roman"/>
          <w:sz w:val="24"/>
          <w:szCs w:val="24"/>
        </w:rPr>
      </w:pPr>
      <w:r w:rsidRPr="00A0121E">
        <w:rPr>
          <w:rFonts w:ascii="Times New Roman" w:hAnsi="Times New Roman" w:cs="Times New Roman"/>
          <w:sz w:val="24"/>
          <w:szCs w:val="24"/>
        </w:rPr>
        <w:t>Yıkım alanı içerisinde yüklenici firma tarafından fiilen mutlaka bir adet İnşaat Mühendisi bulundurma zorunluluğu olacaktır. İnşaat Mühendisinin şantiye sahasında bulunmadığı her bir gün için İdare, Yükleniciye</w:t>
      </w:r>
      <w:r w:rsidR="004B619A">
        <w:rPr>
          <w:rFonts w:ascii="Times New Roman" w:hAnsi="Times New Roman" w:cs="Times New Roman"/>
          <w:sz w:val="24"/>
          <w:szCs w:val="24"/>
        </w:rPr>
        <w:t xml:space="preserve"> 1000,00</w:t>
      </w:r>
      <w:r w:rsidR="004D6D09">
        <w:rPr>
          <w:rFonts w:ascii="Times New Roman" w:hAnsi="Times New Roman" w:cs="Times New Roman"/>
          <w:sz w:val="24"/>
          <w:szCs w:val="24"/>
        </w:rPr>
        <w:t xml:space="preserve"> </w:t>
      </w:r>
      <w:r w:rsidRPr="00A0121E">
        <w:rPr>
          <w:rFonts w:ascii="Times New Roman" w:hAnsi="Times New Roman" w:cs="Times New Roman"/>
          <w:sz w:val="24"/>
          <w:szCs w:val="24"/>
        </w:rPr>
        <w:t>TL (</w:t>
      </w:r>
      <w:r w:rsidR="004D6D09">
        <w:rPr>
          <w:rFonts w:ascii="Times New Roman" w:hAnsi="Times New Roman" w:cs="Times New Roman"/>
          <w:sz w:val="24"/>
          <w:szCs w:val="24"/>
        </w:rPr>
        <w:t>bin</w:t>
      </w:r>
      <w:r w:rsidR="009C10A8">
        <w:rPr>
          <w:rFonts w:ascii="Times New Roman" w:hAnsi="Times New Roman" w:cs="Times New Roman"/>
          <w:sz w:val="24"/>
          <w:szCs w:val="24"/>
        </w:rPr>
        <w:t xml:space="preserve"> T</w:t>
      </w:r>
      <w:r w:rsidRPr="00A0121E">
        <w:rPr>
          <w:rFonts w:ascii="Times New Roman" w:hAnsi="Times New Roman" w:cs="Times New Roman"/>
          <w:sz w:val="24"/>
          <w:szCs w:val="24"/>
        </w:rPr>
        <w:t>ürk</w:t>
      </w:r>
      <w:r w:rsidR="009C10A8">
        <w:rPr>
          <w:rFonts w:ascii="Times New Roman" w:hAnsi="Times New Roman" w:cs="Times New Roman"/>
          <w:sz w:val="24"/>
          <w:szCs w:val="24"/>
        </w:rPr>
        <w:t xml:space="preserve"> L</w:t>
      </w:r>
      <w:r w:rsidRPr="00A0121E">
        <w:rPr>
          <w:rFonts w:ascii="Times New Roman" w:hAnsi="Times New Roman" w:cs="Times New Roman"/>
          <w:sz w:val="24"/>
          <w:szCs w:val="24"/>
        </w:rPr>
        <w:t>irası) ceza kesebilir.</w:t>
      </w:r>
    </w:p>
    <w:p w:rsidR="008C2510" w:rsidRPr="008C2510" w:rsidRDefault="008C2510" w:rsidP="008C2510">
      <w:pPr>
        <w:pStyle w:val="ListeParagraf"/>
        <w:rPr>
          <w:rFonts w:ascii="Times New Roman" w:hAnsi="Times New Roman" w:cs="Times New Roman"/>
          <w:sz w:val="24"/>
          <w:szCs w:val="24"/>
        </w:rPr>
      </w:pPr>
    </w:p>
    <w:p w:rsidR="00A0121E" w:rsidRDefault="00E26450" w:rsidP="00A0121E">
      <w:pPr>
        <w:pStyle w:val="ListeParagraf"/>
        <w:numPr>
          <w:ilvl w:val="0"/>
          <w:numId w:val="1"/>
        </w:numPr>
        <w:ind w:left="-3"/>
        <w:jc w:val="both"/>
        <w:rPr>
          <w:rFonts w:ascii="Times New Roman" w:hAnsi="Times New Roman" w:cs="Times New Roman"/>
          <w:sz w:val="24"/>
          <w:szCs w:val="24"/>
        </w:rPr>
      </w:pPr>
      <w:r w:rsidRPr="00E26450">
        <w:rPr>
          <w:rFonts w:ascii="Times New Roman" w:hAnsi="Times New Roman" w:cs="Times New Roman"/>
          <w:sz w:val="24"/>
          <w:szCs w:val="24"/>
        </w:rPr>
        <w:t>13</w:t>
      </w:r>
      <w:r w:rsidR="00A0121E" w:rsidRPr="00E26450">
        <w:rPr>
          <w:rFonts w:ascii="Times New Roman" w:hAnsi="Times New Roman" w:cs="Times New Roman"/>
          <w:sz w:val="24"/>
          <w:szCs w:val="24"/>
        </w:rPr>
        <w:t xml:space="preserve">. </w:t>
      </w:r>
      <w:r w:rsidR="00A0121E" w:rsidRPr="00A0121E">
        <w:rPr>
          <w:rFonts w:ascii="Times New Roman" w:hAnsi="Times New Roman" w:cs="Times New Roman"/>
          <w:sz w:val="24"/>
          <w:szCs w:val="24"/>
        </w:rPr>
        <w:t xml:space="preserve">maddede bahsedilen mühendis minimum </w:t>
      </w:r>
      <w:r w:rsidR="00D72828">
        <w:rPr>
          <w:rFonts w:ascii="Times New Roman" w:hAnsi="Times New Roman" w:cs="Times New Roman"/>
          <w:sz w:val="24"/>
          <w:szCs w:val="24"/>
        </w:rPr>
        <w:t>5</w:t>
      </w:r>
      <w:r w:rsidR="00A0121E" w:rsidRPr="00A0121E">
        <w:rPr>
          <w:rFonts w:ascii="Times New Roman" w:hAnsi="Times New Roman" w:cs="Times New Roman"/>
          <w:sz w:val="24"/>
          <w:szCs w:val="24"/>
        </w:rPr>
        <w:t xml:space="preserve"> yıl deneyimli olmalıdır.</w:t>
      </w:r>
    </w:p>
    <w:p w:rsidR="008C2510" w:rsidRDefault="008C2510" w:rsidP="008C2510">
      <w:pPr>
        <w:pStyle w:val="ListeParagraf"/>
        <w:ind w:left="-3"/>
        <w:jc w:val="both"/>
        <w:rPr>
          <w:rFonts w:ascii="Times New Roman" w:hAnsi="Times New Roman" w:cs="Times New Roman"/>
          <w:sz w:val="24"/>
          <w:szCs w:val="24"/>
        </w:rPr>
      </w:pPr>
    </w:p>
    <w:p w:rsidR="00A0121E" w:rsidRDefault="00A0121E" w:rsidP="00A0121E">
      <w:pPr>
        <w:pStyle w:val="ListeParagraf"/>
        <w:numPr>
          <w:ilvl w:val="0"/>
          <w:numId w:val="1"/>
        </w:numPr>
        <w:ind w:left="-3"/>
        <w:jc w:val="both"/>
        <w:rPr>
          <w:rFonts w:ascii="Times New Roman" w:hAnsi="Times New Roman" w:cs="Times New Roman"/>
          <w:sz w:val="24"/>
          <w:szCs w:val="24"/>
        </w:rPr>
      </w:pPr>
      <w:r>
        <w:rPr>
          <w:rFonts w:ascii="Times New Roman" w:hAnsi="Times New Roman" w:cs="Times New Roman"/>
          <w:sz w:val="24"/>
          <w:szCs w:val="24"/>
        </w:rPr>
        <w:t>S</w:t>
      </w:r>
      <w:r w:rsidRPr="00A0121E">
        <w:rPr>
          <w:rFonts w:ascii="Times New Roman" w:hAnsi="Times New Roman" w:cs="Times New Roman"/>
          <w:sz w:val="24"/>
          <w:szCs w:val="24"/>
        </w:rPr>
        <w:t>öküm ve yıkım sürecinde 1 adet 30 Tonluk</w:t>
      </w:r>
      <w:r w:rsidR="000E0E9A">
        <w:rPr>
          <w:rFonts w:ascii="Times New Roman" w:hAnsi="Times New Roman" w:cs="Times New Roman"/>
          <w:sz w:val="24"/>
          <w:szCs w:val="24"/>
        </w:rPr>
        <w:t xml:space="preserve"> </w:t>
      </w:r>
      <w:proofErr w:type="spellStart"/>
      <w:r w:rsidR="000E0E9A">
        <w:rPr>
          <w:rFonts w:ascii="Times New Roman" w:hAnsi="Times New Roman" w:cs="Times New Roman"/>
          <w:sz w:val="24"/>
          <w:szCs w:val="24"/>
        </w:rPr>
        <w:t>Kırıcılı</w:t>
      </w:r>
      <w:proofErr w:type="spellEnd"/>
      <w:r w:rsidRPr="00A0121E">
        <w:rPr>
          <w:rFonts w:ascii="Times New Roman" w:hAnsi="Times New Roman" w:cs="Times New Roman"/>
          <w:sz w:val="24"/>
          <w:szCs w:val="24"/>
        </w:rPr>
        <w:t xml:space="preserve"> Paletli Ekskavatör</w:t>
      </w:r>
      <w:r w:rsidR="001A4B3F">
        <w:rPr>
          <w:rFonts w:ascii="Times New Roman" w:hAnsi="Times New Roman" w:cs="Times New Roman"/>
          <w:sz w:val="24"/>
          <w:szCs w:val="24"/>
        </w:rPr>
        <w:t>, 2</w:t>
      </w:r>
      <w:r>
        <w:rPr>
          <w:rFonts w:ascii="Times New Roman" w:hAnsi="Times New Roman" w:cs="Times New Roman"/>
          <w:sz w:val="24"/>
          <w:szCs w:val="24"/>
        </w:rPr>
        <w:t xml:space="preserve"> adet </w:t>
      </w:r>
      <w:r w:rsidR="00D7506C">
        <w:rPr>
          <w:rFonts w:ascii="Times New Roman" w:hAnsi="Times New Roman" w:cs="Times New Roman"/>
          <w:sz w:val="24"/>
          <w:szCs w:val="24"/>
        </w:rPr>
        <w:t>3,5 tonluk</w:t>
      </w:r>
      <w:r w:rsidR="008C2510">
        <w:rPr>
          <w:rFonts w:ascii="Times New Roman" w:hAnsi="Times New Roman" w:cs="Times New Roman"/>
          <w:sz w:val="24"/>
          <w:szCs w:val="24"/>
        </w:rPr>
        <w:t xml:space="preserve"> (bina üzerinde çalışabilecek)</w:t>
      </w:r>
      <w:r w:rsidR="00D7506C">
        <w:rPr>
          <w:rFonts w:ascii="Times New Roman" w:hAnsi="Times New Roman" w:cs="Times New Roman"/>
          <w:sz w:val="24"/>
          <w:szCs w:val="24"/>
        </w:rPr>
        <w:t xml:space="preserve"> mini ekskavatör</w:t>
      </w:r>
      <w:r w:rsidRPr="00A0121E">
        <w:rPr>
          <w:rFonts w:ascii="Times New Roman" w:hAnsi="Times New Roman" w:cs="Times New Roman"/>
          <w:sz w:val="24"/>
          <w:szCs w:val="24"/>
        </w:rPr>
        <w:t xml:space="preserve"> ve çeşitli el aletleri kullanılacaktır. </w:t>
      </w:r>
      <w:r w:rsidR="000E0E9A">
        <w:rPr>
          <w:rFonts w:ascii="Times New Roman" w:hAnsi="Times New Roman" w:cs="Times New Roman"/>
          <w:sz w:val="24"/>
          <w:szCs w:val="24"/>
        </w:rPr>
        <w:t xml:space="preserve">Ayrıca sahanın teslim edilmesi aşamasında 1cx Lastik Tekerlekli Mini Makine kullanılacaktır. </w:t>
      </w:r>
      <w:r w:rsidRPr="00A0121E">
        <w:rPr>
          <w:rFonts w:ascii="Times New Roman" w:hAnsi="Times New Roman" w:cs="Times New Roman"/>
          <w:sz w:val="24"/>
          <w:szCs w:val="24"/>
        </w:rPr>
        <w:t>Makine parkının ihtiyaca göre artırılması veya</w:t>
      </w:r>
      <w:r w:rsidR="007A7D36">
        <w:rPr>
          <w:rFonts w:ascii="Times New Roman" w:hAnsi="Times New Roman" w:cs="Times New Roman"/>
          <w:sz w:val="24"/>
          <w:szCs w:val="24"/>
        </w:rPr>
        <w:t xml:space="preserve"> azaltılması durumunda mutlaka i</w:t>
      </w:r>
      <w:r w:rsidRPr="00A0121E">
        <w:rPr>
          <w:rFonts w:ascii="Times New Roman" w:hAnsi="Times New Roman" w:cs="Times New Roman"/>
          <w:sz w:val="24"/>
          <w:szCs w:val="24"/>
        </w:rPr>
        <w:t xml:space="preserve">dareye </w:t>
      </w:r>
      <w:r w:rsidR="008C2510">
        <w:rPr>
          <w:rFonts w:ascii="Times New Roman" w:hAnsi="Times New Roman" w:cs="Times New Roman"/>
          <w:sz w:val="24"/>
          <w:szCs w:val="24"/>
        </w:rPr>
        <w:t>bilgi verilecektir.</w:t>
      </w:r>
    </w:p>
    <w:p w:rsidR="008C2510" w:rsidRDefault="008C2510" w:rsidP="008C2510">
      <w:pPr>
        <w:pStyle w:val="ListeParagraf"/>
        <w:ind w:left="-3"/>
        <w:jc w:val="both"/>
        <w:rPr>
          <w:rFonts w:ascii="Times New Roman" w:hAnsi="Times New Roman" w:cs="Times New Roman"/>
          <w:sz w:val="24"/>
          <w:szCs w:val="24"/>
        </w:rPr>
      </w:pPr>
    </w:p>
    <w:p w:rsidR="008C2510" w:rsidRDefault="008C2510" w:rsidP="008C2510">
      <w:pPr>
        <w:pStyle w:val="ListeParagraf"/>
        <w:numPr>
          <w:ilvl w:val="0"/>
          <w:numId w:val="1"/>
        </w:numPr>
        <w:ind w:left="-3"/>
        <w:jc w:val="both"/>
        <w:rPr>
          <w:rFonts w:ascii="Times New Roman" w:hAnsi="Times New Roman" w:cs="Times New Roman"/>
          <w:sz w:val="24"/>
          <w:szCs w:val="24"/>
        </w:rPr>
      </w:pPr>
      <w:r w:rsidRPr="008C2510">
        <w:rPr>
          <w:rFonts w:ascii="Times New Roman" w:hAnsi="Times New Roman" w:cs="Times New Roman"/>
          <w:sz w:val="24"/>
          <w:szCs w:val="24"/>
        </w:rPr>
        <w:t>Moloz nakilleri gece ve gündüz İdareden izin alınmak kaydı ile gerçekleştirilecektir.</w:t>
      </w:r>
    </w:p>
    <w:p w:rsidR="008C2510" w:rsidRPr="008C2510" w:rsidRDefault="008C2510" w:rsidP="008C2510">
      <w:pPr>
        <w:pStyle w:val="ListeParagraf"/>
        <w:rPr>
          <w:rFonts w:ascii="Times New Roman" w:hAnsi="Times New Roman" w:cs="Times New Roman"/>
          <w:sz w:val="24"/>
          <w:szCs w:val="24"/>
        </w:rPr>
      </w:pPr>
    </w:p>
    <w:p w:rsidR="008C2510" w:rsidRPr="008C2510" w:rsidRDefault="008C2510" w:rsidP="008C2510">
      <w:pPr>
        <w:pStyle w:val="ListeParagraf"/>
        <w:numPr>
          <w:ilvl w:val="0"/>
          <w:numId w:val="1"/>
        </w:numPr>
        <w:ind w:left="-3"/>
        <w:jc w:val="both"/>
        <w:rPr>
          <w:rFonts w:ascii="Times New Roman" w:hAnsi="Times New Roman" w:cs="Times New Roman"/>
          <w:sz w:val="24"/>
          <w:szCs w:val="24"/>
        </w:rPr>
      </w:pPr>
      <w:r w:rsidRPr="008C2510">
        <w:rPr>
          <w:rFonts w:ascii="Times New Roman" w:hAnsi="Times New Roman" w:cs="Times New Roman"/>
          <w:sz w:val="24"/>
          <w:szCs w:val="24"/>
        </w:rPr>
        <w:lastRenderedPageBreak/>
        <w:t>Yüklenici saha içerisine sigortasız personel sokmayacaktır. Her bir personel çalışacağı alanlar üzerinde İSG eğitimi almış olmak zorundadır. Yüklenici personellerin aldıkları eğitimlerin sertifikalarını İdareye bildirmekle ve kendi dosyasında saklamakla yükümlüdür.</w:t>
      </w:r>
    </w:p>
    <w:p w:rsidR="00AB2F23" w:rsidRPr="00AB2F23" w:rsidRDefault="00AB2F23" w:rsidP="0032672B">
      <w:pPr>
        <w:pStyle w:val="ListeParagraf"/>
        <w:ind w:left="0"/>
        <w:jc w:val="both"/>
        <w:rPr>
          <w:rFonts w:ascii="Times New Roman" w:hAnsi="Times New Roman" w:cs="Times New Roman"/>
          <w:sz w:val="24"/>
          <w:szCs w:val="24"/>
        </w:rPr>
      </w:pPr>
    </w:p>
    <w:p w:rsidR="00F6182F" w:rsidRDefault="00F6182F" w:rsidP="0032672B">
      <w:pPr>
        <w:pStyle w:val="ListeParagraf"/>
        <w:numPr>
          <w:ilvl w:val="0"/>
          <w:numId w:val="1"/>
        </w:numPr>
        <w:spacing w:after="0" w:line="240" w:lineRule="auto"/>
        <w:ind w:left="0"/>
        <w:jc w:val="both"/>
        <w:rPr>
          <w:rFonts w:ascii="Times New Roman" w:hAnsi="Times New Roman" w:cs="Times New Roman"/>
          <w:sz w:val="24"/>
          <w:szCs w:val="24"/>
        </w:rPr>
      </w:pPr>
      <w:r w:rsidRPr="00F6182F">
        <w:rPr>
          <w:rFonts w:ascii="Times New Roman" w:hAnsi="Times New Roman" w:cs="Times New Roman"/>
          <w:sz w:val="24"/>
          <w:szCs w:val="24"/>
        </w:rPr>
        <w:t>İşlerin yapım süresi içinde çevrenin korunması (gürültü, çevre kirliliği vb.) yüklenicinin sorumluluğundadır.</w:t>
      </w:r>
    </w:p>
    <w:p w:rsidR="00AB2F23" w:rsidRDefault="00AB2F23" w:rsidP="0032672B">
      <w:pPr>
        <w:pStyle w:val="ListeParagraf"/>
        <w:spacing w:after="0" w:line="240" w:lineRule="auto"/>
        <w:ind w:left="0"/>
        <w:jc w:val="both"/>
        <w:rPr>
          <w:rFonts w:ascii="Times New Roman" w:hAnsi="Times New Roman" w:cs="Times New Roman"/>
          <w:sz w:val="24"/>
          <w:szCs w:val="24"/>
        </w:rPr>
      </w:pPr>
    </w:p>
    <w:p w:rsidR="00F6182F" w:rsidRDefault="00F6182F" w:rsidP="0032672B">
      <w:pPr>
        <w:pStyle w:val="ListeParagraf"/>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Yüklenici yıkım işlemi sırasında her türlü emniyet tedbirini alacaktır. Yıkım işlemi esnasında meydana gelebilecek her türlü kazanın sorumluluğu yükleniciye aittir.</w:t>
      </w:r>
    </w:p>
    <w:p w:rsidR="008C2510" w:rsidRPr="008C2510" w:rsidRDefault="008C2510" w:rsidP="008C2510">
      <w:pPr>
        <w:pStyle w:val="ListeParagraf"/>
        <w:rPr>
          <w:rFonts w:ascii="Times New Roman" w:hAnsi="Times New Roman" w:cs="Times New Roman"/>
          <w:sz w:val="24"/>
          <w:szCs w:val="24"/>
        </w:rPr>
      </w:pPr>
    </w:p>
    <w:p w:rsidR="0032672B" w:rsidRDefault="00F6182F" w:rsidP="0032672B">
      <w:pPr>
        <w:pStyle w:val="ListeParagraf"/>
        <w:numPr>
          <w:ilvl w:val="0"/>
          <w:numId w:val="1"/>
        </w:numPr>
        <w:spacing w:after="0" w:line="240" w:lineRule="auto"/>
        <w:ind w:left="0"/>
        <w:jc w:val="both"/>
        <w:rPr>
          <w:rFonts w:ascii="Times New Roman" w:hAnsi="Times New Roman" w:cs="Times New Roman"/>
          <w:sz w:val="24"/>
          <w:szCs w:val="24"/>
        </w:rPr>
      </w:pPr>
      <w:r w:rsidRPr="0032672B">
        <w:rPr>
          <w:rFonts w:ascii="Times New Roman" w:hAnsi="Times New Roman" w:cs="Times New Roman"/>
          <w:sz w:val="24"/>
          <w:szCs w:val="24"/>
        </w:rPr>
        <w:t xml:space="preserve">Yıkımdan önce yapının içindeki </w:t>
      </w:r>
      <w:r w:rsidR="00DE03FF" w:rsidRPr="0032672B">
        <w:rPr>
          <w:rFonts w:ascii="Times New Roman" w:hAnsi="Times New Roman" w:cs="Times New Roman"/>
          <w:sz w:val="24"/>
          <w:szCs w:val="24"/>
        </w:rPr>
        <w:t>doğal</w:t>
      </w:r>
      <w:r w:rsidRPr="0032672B">
        <w:rPr>
          <w:rFonts w:ascii="Times New Roman" w:hAnsi="Times New Roman" w:cs="Times New Roman"/>
          <w:sz w:val="24"/>
          <w:szCs w:val="24"/>
        </w:rPr>
        <w:t xml:space="preserve">gaz, kanalizasyon, </w:t>
      </w:r>
      <w:r w:rsidR="00DE03FF" w:rsidRPr="0032672B">
        <w:rPr>
          <w:rFonts w:ascii="Times New Roman" w:hAnsi="Times New Roman" w:cs="Times New Roman"/>
          <w:sz w:val="24"/>
          <w:szCs w:val="24"/>
        </w:rPr>
        <w:t>telefon</w:t>
      </w:r>
      <w:r w:rsidRPr="0032672B">
        <w:rPr>
          <w:rFonts w:ascii="Times New Roman" w:hAnsi="Times New Roman" w:cs="Times New Roman"/>
          <w:sz w:val="24"/>
          <w:szCs w:val="24"/>
        </w:rPr>
        <w:t>, su, elektrik</w:t>
      </w:r>
      <w:r w:rsidR="00DE03FF" w:rsidRPr="0032672B">
        <w:rPr>
          <w:rFonts w:ascii="Times New Roman" w:hAnsi="Times New Roman" w:cs="Times New Roman"/>
          <w:sz w:val="24"/>
          <w:szCs w:val="24"/>
        </w:rPr>
        <w:t>, tıbbi gaz</w:t>
      </w:r>
      <w:r w:rsidRPr="0032672B">
        <w:rPr>
          <w:rFonts w:ascii="Times New Roman" w:hAnsi="Times New Roman" w:cs="Times New Roman"/>
          <w:sz w:val="24"/>
          <w:szCs w:val="24"/>
        </w:rPr>
        <w:t xml:space="preserve"> vb. ile ilgili gerekli tedbirler alınacaktır. Bunların kullanılması gerektiği hallerde yapı dışında özel koruyucular içine alınacaktır.</w:t>
      </w:r>
    </w:p>
    <w:p w:rsidR="0032672B" w:rsidRDefault="0032672B" w:rsidP="0032672B">
      <w:pPr>
        <w:pStyle w:val="ListeParagraf"/>
        <w:spacing w:after="0" w:line="240" w:lineRule="auto"/>
        <w:ind w:left="0"/>
        <w:jc w:val="both"/>
        <w:rPr>
          <w:rFonts w:ascii="Times New Roman" w:hAnsi="Times New Roman" w:cs="Times New Roman"/>
          <w:sz w:val="24"/>
          <w:szCs w:val="24"/>
        </w:rPr>
      </w:pPr>
    </w:p>
    <w:p w:rsidR="00F6182F" w:rsidRPr="0032672B" w:rsidRDefault="00F6182F" w:rsidP="0032672B">
      <w:pPr>
        <w:pStyle w:val="ListeParagraf"/>
        <w:numPr>
          <w:ilvl w:val="0"/>
          <w:numId w:val="1"/>
        </w:numPr>
        <w:spacing w:after="0" w:line="240" w:lineRule="auto"/>
        <w:ind w:left="0"/>
        <w:jc w:val="both"/>
        <w:rPr>
          <w:rFonts w:ascii="Times New Roman" w:hAnsi="Times New Roman" w:cs="Times New Roman"/>
          <w:sz w:val="24"/>
          <w:szCs w:val="24"/>
        </w:rPr>
      </w:pPr>
      <w:r w:rsidRPr="0032672B">
        <w:rPr>
          <w:rFonts w:ascii="Times New Roman" w:hAnsi="Times New Roman" w:cs="Times New Roman"/>
          <w:sz w:val="24"/>
          <w:szCs w:val="24"/>
        </w:rPr>
        <w:t>Yüklenici yıkım esnasında oluşacak tozun yayılmasını ve yıkıntıların etrafa saçılmasını önlemek için gerekli tedbirleri alacaktır.</w:t>
      </w:r>
    </w:p>
    <w:p w:rsidR="00AB2F23" w:rsidRDefault="00AB2F23" w:rsidP="0032672B">
      <w:pPr>
        <w:pStyle w:val="ListeParagraf"/>
        <w:spacing w:after="0" w:line="240" w:lineRule="auto"/>
        <w:ind w:left="0"/>
        <w:jc w:val="both"/>
        <w:rPr>
          <w:rFonts w:ascii="Times New Roman" w:hAnsi="Times New Roman" w:cs="Times New Roman"/>
          <w:sz w:val="24"/>
          <w:szCs w:val="24"/>
        </w:rPr>
      </w:pPr>
    </w:p>
    <w:p w:rsidR="00F6182F" w:rsidRDefault="00F6182F" w:rsidP="0032672B">
      <w:pPr>
        <w:pStyle w:val="ListeParagraf"/>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Bina etrafında binanın yıkımına teknik olarak engel teşkil edecek herhangi bir şey (çevre duvarı, bahçe kapısı, ağaç vb.) üzerinde İdarenin izni alındıktan sonra gerekli işlem yapılacaktır.</w:t>
      </w:r>
    </w:p>
    <w:p w:rsidR="00AB2F23" w:rsidRDefault="00AB2F23" w:rsidP="0032672B">
      <w:pPr>
        <w:pStyle w:val="ListeParagraf"/>
        <w:spacing w:after="0" w:line="240" w:lineRule="auto"/>
        <w:ind w:left="0"/>
        <w:jc w:val="both"/>
        <w:rPr>
          <w:rFonts w:ascii="Times New Roman" w:hAnsi="Times New Roman" w:cs="Times New Roman"/>
          <w:sz w:val="24"/>
          <w:szCs w:val="24"/>
        </w:rPr>
      </w:pPr>
    </w:p>
    <w:p w:rsidR="001E05A9" w:rsidRDefault="001E05A9" w:rsidP="0032672B">
      <w:pPr>
        <w:pStyle w:val="ListeParagraf"/>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Yıkılacak kısmın etrafında en az yapının toplam yüksekliği kadar güvenlik alanı bırakılacak ve bu alan korkulukla çevrilecektir. Boş alan bulunmaması gibi nedenlerle bu yükümlülüğün yerine getirilmesi </w:t>
      </w:r>
      <w:r w:rsidR="00DE03FF">
        <w:rPr>
          <w:rFonts w:ascii="Times New Roman" w:hAnsi="Times New Roman" w:cs="Times New Roman"/>
          <w:sz w:val="24"/>
          <w:szCs w:val="24"/>
        </w:rPr>
        <w:t>imkânı</w:t>
      </w:r>
      <w:r>
        <w:rPr>
          <w:rFonts w:ascii="Times New Roman" w:hAnsi="Times New Roman" w:cs="Times New Roman"/>
          <w:sz w:val="24"/>
          <w:szCs w:val="24"/>
        </w:rPr>
        <w:t xml:space="preserve"> yok ise yıkım sırasında fırlayacak parçaların etrafa zarar vermesini önlemek için yapı etrafı gerekli yükseklik ve dayanaklılıkta bir perdeyle çevrilecektir.</w:t>
      </w:r>
    </w:p>
    <w:p w:rsidR="00AB2F23" w:rsidRDefault="00AB2F23" w:rsidP="0032672B">
      <w:pPr>
        <w:pStyle w:val="ListeParagraf"/>
        <w:spacing w:after="0" w:line="240" w:lineRule="auto"/>
        <w:ind w:left="0"/>
        <w:jc w:val="both"/>
        <w:rPr>
          <w:rFonts w:ascii="Times New Roman" w:hAnsi="Times New Roman" w:cs="Times New Roman"/>
          <w:sz w:val="24"/>
          <w:szCs w:val="24"/>
        </w:rPr>
      </w:pPr>
    </w:p>
    <w:p w:rsidR="001E05A9" w:rsidRDefault="001E05A9" w:rsidP="0032672B">
      <w:pPr>
        <w:pStyle w:val="ListeParagraf"/>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Yüklenici iş süresince yıkım esnasında etraftaki yapılara herhangi bir zarar gelmesini veya personelin ve işçilerin karıştığı kazanın vuku bulmasını engellemek için gerekli olabilecek tüm güvenlik ve emniyet tedbirleri alınacak ve bu konular ile ilgili olarak yürürlükteki tüm kurallar dikkate alınacaktır.</w:t>
      </w:r>
    </w:p>
    <w:p w:rsidR="00AB2F23" w:rsidRDefault="00AB2F23" w:rsidP="0032672B">
      <w:pPr>
        <w:pStyle w:val="ListeParagraf"/>
        <w:spacing w:after="0" w:line="240" w:lineRule="auto"/>
        <w:ind w:left="0"/>
        <w:jc w:val="both"/>
        <w:rPr>
          <w:rFonts w:ascii="Times New Roman" w:hAnsi="Times New Roman" w:cs="Times New Roman"/>
          <w:sz w:val="24"/>
          <w:szCs w:val="24"/>
        </w:rPr>
      </w:pPr>
    </w:p>
    <w:p w:rsidR="00AB2F23" w:rsidRDefault="001E05A9" w:rsidP="0032672B">
      <w:pPr>
        <w:pStyle w:val="ListeParagraf"/>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Yüklenici yıkılması gereken imalatlar dışında çevreye verdiği her türlü zarardan sorumlu olacak, verilen zararı giderecek veya bedelini ödeyecektir.</w:t>
      </w:r>
    </w:p>
    <w:p w:rsidR="0032672B" w:rsidRPr="0032672B" w:rsidRDefault="0032672B" w:rsidP="0032672B">
      <w:pPr>
        <w:pStyle w:val="ListeParagraf"/>
        <w:spacing w:after="0" w:line="240" w:lineRule="auto"/>
        <w:ind w:left="0"/>
        <w:jc w:val="both"/>
        <w:rPr>
          <w:rFonts w:ascii="Times New Roman" w:hAnsi="Times New Roman" w:cs="Times New Roman"/>
          <w:sz w:val="24"/>
          <w:szCs w:val="24"/>
        </w:rPr>
      </w:pPr>
    </w:p>
    <w:p w:rsidR="001E05A9" w:rsidRDefault="001E05A9" w:rsidP="0032672B">
      <w:pPr>
        <w:pStyle w:val="ListeParagraf"/>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Yıkımda çalışan işçilere gözlük, koruma başlığı (baret), çelik burunlu ayakkabı, fosforlu yelek, paraşüt tipi emniyet kemeri vb. kişisel koruma araçları verilecektir. 6331 Sayılı İş Sağlığı ve Güvenliği Kanunundaki hükümler yüklenici tarafından yerine getirilecektir.</w:t>
      </w:r>
    </w:p>
    <w:p w:rsidR="0032672B" w:rsidRDefault="0032672B" w:rsidP="0032672B">
      <w:pPr>
        <w:pStyle w:val="ListeParagraf"/>
        <w:spacing w:after="0" w:line="240" w:lineRule="auto"/>
        <w:ind w:left="0"/>
        <w:jc w:val="both"/>
        <w:rPr>
          <w:rFonts w:ascii="Times New Roman" w:hAnsi="Times New Roman" w:cs="Times New Roman"/>
          <w:sz w:val="24"/>
          <w:szCs w:val="24"/>
        </w:rPr>
      </w:pPr>
    </w:p>
    <w:p w:rsidR="001E05A9" w:rsidRDefault="001E05A9" w:rsidP="0032672B">
      <w:pPr>
        <w:pStyle w:val="ListeParagraf"/>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Yıkım esnasında çalışacak işçilerin davranış ve çevre ile ilişkilerinden yüklenici sorumlu olacaktır. Düzeni bozucu davranışta bulunan işçi İdarenin istemi doğrultusunda yüklenici tarafından çalıştırılmayacaktır.</w:t>
      </w:r>
    </w:p>
    <w:p w:rsidR="0032672B" w:rsidRDefault="0032672B" w:rsidP="0032672B">
      <w:pPr>
        <w:pStyle w:val="ListeParagraf"/>
        <w:spacing w:after="0" w:line="240" w:lineRule="auto"/>
        <w:ind w:left="0"/>
        <w:jc w:val="both"/>
        <w:rPr>
          <w:rFonts w:ascii="Times New Roman" w:hAnsi="Times New Roman" w:cs="Times New Roman"/>
          <w:sz w:val="24"/>
          <w:szCs w:val="24"/>
        </w:rPr>
      </w:pPr>
    </w:p>
    <w:p w:rsidR="001E05A9" w:rsidRDefault="00DE03FF" w:rsidP="0032672B">
      <w:pPr>
        <w:pStyle w:val="ListeParagraf"/>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Yüklenici yıkım konusu ile ilgili mevzuatta bulunan her türlü belgeyi temin etmekle yükümlüdür.</w:t>
      </w:r>
    </w:p>
    <w:p w:rsidR="0032672B" w:rsidRDefault="0032672B" w:rsidP="0032672B">
      <w:pPr>
        <w:pStyle w:val="ListeParagraf"/>
        <w:spacing w:after="0" w:line="240" w:lineRule="auto"/>
        <w:ind w:left="0"/>
        <w:jc w:val="both"/>
        <w:rPr>
          <w:rFonts w:ascii="Times New Roman" w:hAnsi="Times New Roman" w:cs="Times New Roman"/>
          <w:sz w:val="24"/>
          <w:szCs w:val="24"/>
        </w:rPr>
      </w:pPr>
    </w:p>
    <w:p w:rsidR="00DE03FF" w:rsidRDefault="00DE03FF" w:rsidP="0032672B">
      <w:pPr>
        <w:pStyle w:val="ListeParagraf"/>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Yüklenicinin taahhüt etmiş olduğu makine ve personel yıkım süresince yıkım mahallinde ve her yıkım ekibinde hazır bulundurulacaktır.</w:t>
      </w:r>
    </w:p>
    <w:p w:rsidR="0032672B" w:rsidRDefault="0032672B" w:rsidP="0032672B">
      <w:pPr>
        <w:pStyle w:val="ListeParagraf"/>
        <w:spacing w:after="0" w:line="240" w:lineRule="auto"/>
        <w:ind w:left="0"/>
        <w:jc w:val="both"/>
        <w:rPr>
          <w:rFonts w:ascii="Times New Roman" w:hAnsi="Times New Roman" w:cs="Times New Roman"/>
          <w:sz w:val="24"/>
          <w:szCs w:val="24"/>
        </w:rPr>
      </w:pPr>
    </w:p>
    <w:p w:rsidR="00DE03FF" w:rsidRDefault="00DE03FF" w:rsidP="0032672B">
      <w:pPr>
        <w:pStyle w:val="ListeParagraf"/>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Yıkılacak kısımlar yıkılmadan önce ve yıkım sonrasında bol su ile sık sık ıslatılacak ve toz kalkmaması için gerekli tedbirler alınacaktır.</w:t>
      </w:r>
    </w:p>
    <w:p w:rsidR="0032672B" w:rsidRDefault="0032672B" w:rsidP="0032672B">
      <w:pPr>
        <w:pStyle w:val="ListeParagraf"/>
        <w:spacing w:after="0" w:line="240" w:lineRule="auto"/>
        <w:ind w:left="0"/>
        <w:jc w:val="both"/>
        <w:rPr>
          <w:rFonts w:ascii="Times New Roman" w:hAnsi="Times New Roman" w:cs="Times New Roman"/>
          <w:sz w:val="24"/>
          <w:szCs w:val="24"/>
        </w:rPr>
      </w:pPr>
    </w:p>
    <w:p w:rsidR="00DE03FF" w:rsidRDefault="00DE03FF" w:rsidP="0032672B">
      <w:pPr>
        <w:pStyle w:val="ListeParagraf"/>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Yüklenici yıkım esnasında ortaya çıkan toz ve dumanın etrafa dağılmaması ve rahatsızlık vermemesi için her yıkım yerinde bir adet su tankeri bulundurulacak, yıkım ve yükleme esnasında sulama yapılacaktır.</w:t>
      </w:r>
    </w:p>
    <w:p w:rsidR="0032672B" w:rsidRDefault="0032672B" w:rsidP="0032672B">
      <w:pPr>
        <w:pStyle w:val="ListeParagraf"/>
        <w:spacing w:after="0" w:line="240" w:lineRule="auto"/>
        <w:ind w:left="0"/>
        <w:jc w:val="both"/>
        <w:rPr>
          <w:rFonts w:ascii="Times New Roman" w:hAnsi="Times New Roman" w:cs="Times New Roman"/>
          <w:sz w:val="24"/>
          <w:szCs w:val="24"/>
        </w:rPr>
      </w:pPr>
    </w:p>
    <w:p w:rsidR="00DE03FF" w:rsidRDefault="00DE03FF" w:rsidP="0032672B">
      <w:pPr>
        <w:pStyle w:val="ListeParagraf"/>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Enkaz malzemenin kaldırılması, nakliyesi, söküm, döküm, hurda malzemenin ayıklanması gibi işlemler için ayrıca bir bedel ödenmeyecektir.</w:t>
      </w:r>
    </w:p>
    <w:p w:rsidR="0032672B" w:rsidRDefault="0032672B" w:rsidP="0032672B">
      <w:pPr>
        <w:pStyle w:val="ListeParagraf"/>
        <w:spacing w:after="0" w:line="240" w:lineRule="auto"/>
        <w:ind w:left="0"/>
        <w:jc w:val="both"/>
        <w:rPr>
          <w:rFonts w:ascii="Times New Roman" w:hAnsi="Times New Roman" w:cs="Times New Roman"/>
          <w:sz w:val="24"/>
          <w:szCs w:val="24"/>
        </w:rPr>
      </w:pPr>
    </w:p>
    <w:p w:rsidR="00DE03FF" w:rsidRPr="000F3483" w:rsidRDefault="00DE03FF" w:rsidP="0032672B">
      <w:pPr>
        <w:pStyle w:val="ListeParagraf"/>
        <w:numPr>
          <w:ilvl w:val="0"/>
          <w:numId w:val="1"/>
        </w:numPr>
        <w:spacing w:after="0" w:line="240" w:lineRule="auto"/>
        <w:ind w:left="0"/>
        <w:jc w:val="both"/>
        <w:rPr>
          <w:rFonts w:ascii="Times New Roman" w:hAnsi="Times New Roman" w:cs="Times New Roman"/>
          <w:sz w:val="24"/>
          <w:szCs w:val="24"/>
        </w:rPr>
      </w:pPr>
      <w:r w:rsidRPr="000F3483">
        <w:rPr>
          <w:rFonts w:ascii="Times New Roman" w:hAnsi="Times New Roman" w:cs="Times New Roman"/>
          <w:sz w:val="24"/>
          <w:szCs w:val="24"/>
        </w:rPr>
        <w:t xml:space="preserve">Enkaz ve molozlar uygun bir yere </w:t>
      </w:r>
      <w:r w:rsidRPr="000F3483">
        <w:rPr>
          <w:rFonts w:ascii="Times New Roman" w:hAnsi="Times New Roman" w:cs="Times New Roman"/>
          <w:b/>
          <w:sz w:val="24"/>
          <w:szCs w:val="24"/>
        </w:rPr>
        <w:t xml:space="preserve">(Belediyenin gösterdiği yere) </w:t>
      </w:r>
      <w:r w:rsidRPr="000F3483">
        <w:rPr>
          <w:rFonts w:ascii="Times New Roman" w:hAnsi="Times New Roman" w:cs="Times New Roman"/>
          <w:sz w:val="24"/>
          <w:szCs w:val="24"/>
        </w:rPr>
        <w:t>nakledilecektir. Yüklenici bunun için ayrı bir ücret talep etmeyecektir.</w:t>
      </w:r>
    </w:p>
    <w:p w:rsidR="0032672B" w:rsidRDefault="0032672B" w:rsidP="0032672B">
      <w:pPr>
        <w:pStyle w:val="ListeParagraf"/>
        <w:spacing w:after="0" w:line="240" w:lineRule="auto"/>
        <w:ind w:left="0"/>
        <w:jc w:val="both"/>
        <w:rPr>
          <w:rFonts w:ascii="Times New Roman" w:hAnsi="Times New Roman" w:cs="Times New Roman"/>
          <w:sz w:val="24"/>
          <w:szCs w:val="24"/>
        </w:rPr>
      </w:pPr>
    </w:p>
    <w:p w:rsidR="00DE03FF" w:rsidRDefault="00DE03FF" w:rsidP="0032672B">
      <w:pPr>
        <w:pStyle w:val="ListeParagraf"/>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Yüklenici zarar verdiği (tesisat, şebeke, hat vb.) yerleri onarmak veya bedelini ödemek zorundadır.</w:t>
      </w:r>
    </w:p>
    <w:p w:rsidR="0032672B" w:rsidRDefault="0032672B" w:rsidP="0032672B">
      <w:pPr>
        <w:pStyle w:val="ListeParagraf"/>
        <w:spacing w:after="0" w:line="240" w:lineRule="auto"/>
        <w:ind w:left="0"/>
        <w:jc w:val="both"/>
        <w:rPr>
          <w:rFonts w:ascii="Times New Roman" w:hAnsi="Times New Roman" w:cs="Times New Roman"/>
          <w:sz w:val="24"/>
          <w:szCs w:val="24"/>
        </w:rPr>
      </w:pPr>
    </w:p>
    <w:p w:rsidR="00DE03FF" w:rsidRDefault="00DE03FF" w:rsidP="0032672B">
      <w:pPr>
        <w:pStyle w:val="ListeParagraf"/>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Yüklenici uygulamalar sırasında ortaya çıkan ve kullanımı yüklenici tarafından mümkün olmayan </w:t>
      </w:r>
      <w:r w:rsidR="00BE154A">
        <w:rPr>
          <w:rFonts w:ascii="Times New Roman" w:hAnsi="Times New Roman" w:cs="Times New Roman"/>
          <w:sz w:val="24"/>
          <w:szCs w:val="24"/>
        </w:rPr>
        <w:t xml:space="preserve">kendi tasarrufunda kullanmak istemediği yıkım ve söküm artığı malzemeleri ve enkaz parçalarını İdare veya Belediye tarafından belirlenen yerlere </w:t>
      </w:r>
      <w:proofErr w:type="gramStart"/>
      <w:r w:rsidR="00BE154A">
        <w:rPr>
          <w:rFonts w:ascii="Times New Roman" w:hAnsi="Times New Roman" w:cs="Times New Roman"/>
          <w:sz w:val="24"/>
          <w:szCs w:val="24"/>
        </w:rPr>
        <w:t>yada</w:t>
      </w:r>
      <w:proofErr w:type="gramEnd"/>
      <w:r w:rsidR="00BE154A">
        <w:rPr>
          <w:rFonts w:ascii="Times New Roman" w:hAnsi="Times New Roman" w:cs="Times New Roman"/>
          <w:sz w:val="24"/>
          <w:szCs w:val="24"/>
        </w:rPr>
        <w:t xml:space="preserve"> özel döküm sahalarına naklederek dökecektir. Bu işlem için ayrıca bir bedel ödenmeyecektir.</w:t>
      </w:r>
    </w:p>
    <w:p w:rsidR="0032672B" w:rsidRDefault="0032672B" w:rsidP="0032672B">
      <w:pPr>
        <w:pStyle w:val="ListeParagraf"/>
        <w:spacing w:after="0" w:line="240" w:lineRule="auto"/>
        <w:ind w:left="0"/>
        <w:jc w:val="both"/>
        <w:rPr>
          <w:rFonts w:ascii="Times New Roman" w:hAnsi="Times New Roman" w:cs="Times New Roman"/>
          <w:sz w:val="24"/>
          <w:szCs w:val="24"/>
        </w:rPr>
      </w:pPr>
    </w:p>
    <w:p w:rsidR="00BE154A" w:rsidRDefault="00BE154A" w:rsidP="0032672B">
      <w:pPr>
        <w:pStyle w:val="ListeParagraf"/>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Yıkılan yapıdan çıkan her türlü moloz taşınarak götürülecek ve yıkım yeri temiz bir şekilde bırakılacaktır.</w:t>
      </w:r>
    </w:p>
    <w:p w:rsidR="0032672B" w:rsidRDefault="0032672B" w:rsidP="0032672B">
      <w:pPr>
        <w:pStyle w:val="ListeParagraf"/>
        <w:spacing w:after="0" w:line="240" w:lineRule="auto"/>
        <w:ind w:left="0"/>
        <w:jc w:val="both"/>
        <w:rPr>
          <w:rFonts w:ascii="Times New Roman" w:hAnsi="Times New Roman" w:cs="Times New Roman"/>
          <w:sz w:val="24"/>
          <w:szCs w:val="24"/>
        </w:rPr>
      </w:pPr>
    </w:p>
    <w:p w:rsidR="00BE154A" w:rsidRDefault="00BE154A" w:rsidP="0032672B">
      <w:pPr>
        <w:pStyle w:val="ListeParagraf"/>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Yıkım işleri esnasında değerli bir eşyaya veya tarihi esere rastlandığı takdirde İdareye teslim edilecektir.</w:t>
      </w:r>
    </w:p>
    <w:p w:rsidR="0032672B" w:rsidRDefault="0032672B" w:rsidP="0032672B">
      <w:pPr>
        <w:pStyle w:val="ListeParagraf"/>
        <w:spacing w:after="0" w:line="240" w:lineRule="auto"/>
        <w:ind w:left="0"/>
        <w:jc w:val="both"/>
        <w:rPr>
          <w:rFonts w:ascii="Times New Roman" w:hAnsi="Times New Roman" w:cs="Times New Roman"/>
          <w:sz w:val="24"/>
          <w:szCs w:val="24"/>
        </w:rPr>
      </w:pPr>
    </w:p>
    <w:p w:rsidR="00BE154A" w:rsidRDefault="00BE154A" w:rsidP="0032672B">
      <w:pPr>
        <w:pStyle w:val="ListeParagraf"/>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Yer tesliminden sonra on gün içerisinde yüklenici tarafından hazırlanan iş programı İdareye teslim edilecektir.</w:t>
      </w:r>
    </w:p>
    <w:p w:rsidR="0032672B" w:rsidRDefault="0032672B" w:rsidP="0032672B">
      <w:pPr>
        <w:pStyle w:val="ListeParagraf"/>
        <w:spacing w:after="0" w:line="240" w:lineRule="auto"/>
        <w:ind w:left="0"/>
        <w:jc w:val="both"/>
        <w:rPr>
          <w:rFonts w:ascii="Times New Roman" w:hAnsi="Times New Roman" w:cs="Times New Roman"/>
          <w:sz w:val="24"/>
          <w:szCs w:val="24"/>
        </w:rPr>
      </w:pPr>
    </w:p>
    <w:p w:rsidR="00BE154A" w:rsidRDefault="00BE154A" w:rsidP="0032672B">
      <w:pPr>
        <w:pStyle w:val="ListeParagraf"/>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Yıkımla ilgili çalışmalar yüklenici tarafından görevlendirilmiş ehil kişi gözetimi altında planlanıp yürütülecektir.</w:t>
      </w:r>
    </w:p>
    <w:p w:rsidR="0032672B" w:rsidRDefault="0032672B" w:rsidP="0032672B">
      <w:pPr>
        <w:pStyle w:val="ListeParagraf"/>
        <w:spacing w:after="0" w:line="240" w:lineRule="auto"/>
        <w:ind w:left="0"/>
        <w:jc w:val="both"/>
        <w:rPr>
          <w:rFonts w:ascii="Times New Roman" w:hAnsi="Times New Roman" w:cs="Times New Roman"/>
          <w:sz w:val="24"/>
          <w:szCs w:val="24"/>
        </w:rPr>
      </w:pPr>
    </w:p>
    <w:p w:rsidR="00BE154A" w:rsidRDefault="00BE154A" w:rsidP="0032672B">
      <w:pPr>
        <w:pStyle w:val="ListeParagraf"/>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Çevre yapılara herhangi bir zarar gelmesi halinde yüklenici firma doğrudan sorumlu olacaktır.</w:t>
      </w:r>
    </w:p>
    <w:p w:rsidR="0032672B" w:rsidRDefault="0032672B" w:rsidP="0032672B">
      <w:pPr>
        <w:pStyle w:val="ListeParagraf"/>
        <w:spacing w:after="0" w:line="240" w:lineRule="auto"/>
        <w:ind w:left="0"/>
        <w:jc w:val="both"/>
        <w:rPr>
          <w:rFonts w:ascii="Times New Roman" w:hAnsi="Times New Roman" w:cs="Times New Roman"/>
          <w:sz w:val="24"/>
          <w:szCs w:val="24"/>
        </w:rPr>
      </w:pPr>
    </w:p>
    <w:p w:rsidR="00BE154A" w:rsidRDefault="00BE154A" w:rsidP="0032672B">
      <w:pPr>
        <w:pStyle w:val="ListeParagraf"/>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Yıkımda çıkan her türlü hurda (betondan çıkan hurda demir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yüklenicinin tasarrufundadır.</w:t>
      </w:r>
    </w:p>
    <w:p w:rsidR="0032672B" w:rsidRDefault="0032672B" w:rsidP="0032672B">
      <w:pPr>
        <w:pStyle w:val="ListeParagraf"/>
        <w:spacing w:after="0" w:line="240" w:lineRule="auto"/>
        <w:ind w:left="0"/>
        <w:jc w:val="both"/>
        <w:rPr>
          <w:rFonts w:ascii="Times New Roman" w:hAnsi="Times New Roman" w:cs="Times New Roman"/>
          <w:sz w:val="24"/>
          <w:szCs w:val="24"/>
        </w:rPr>
      </w:pPr>
    </w:p>
    <w:p w:rsidR="00BE154A" w:rsidRDefault="00BE154A" w:rsidP="0032672B">
      <w:pPr>
        <w:pStyle w:val="ListeParagraf"/>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Enkaz malzemenin kaldırılması için nakliye ve döküm gibi ayrıca bir bedel ödenmeyecektir.</w:t>
      </w:r>
    </w:p>
    <w:p w:rsidR="0032672B" w:rsidRDefault="0032672B" w:rsidP="0032672B">
      <w:pPr>
        <w:pStyle w:val="ListeParagraf"/>
        <w:spacing w:after="0" w:line="240" w:lineRule="auto"/>
        <w:ind w:left="0"/>
        <w:jc w:val="both"/>
        <w:rPr>
          <w:rFonts w:ascii="Times New Roman" w:hAnsi="Times New Roman" w:cs="Times New Roman"/>
          <w:sz w:val="24"/>
          <w:szCs w:val="24"/>
        </w:rPr>
      </w:pPr>
    </w:p>
    <w:p w:rsidR="00AB2F23" w:rsidRDefault="00AB2F23" w:rsidP="0032672B">
      <w:pPr>
        <w:pStyle w:val="ListeParagraf"/>
        <w:numPr>
          <w:ilvl w:val="0"/>
          <w:numId w:val="1"/>
        </w:numPr>
        <w:ind w:left="0"/>
        <w:jc w:val="both"/>
        <w:rPr>
          <w:rFonts w:ascii="Times New Roman" w:hAnsi="Times New Roman" w:cs="Times New Roman"/>
          <w:sz w:val="24"/>
          <w:szCs w:val="24"/>
        </w:rPr>
      </w:pPr>
      <w:r w:rsidRPr="00AB2F23">
        <w:rPr>
          <w:rFonts w:ascii="Times New Roman" w:hAnsi="Times New Roman" w:cs="Times New Roman"/>
          <w:sz w:val="24"/>
          <w:szCs w:val="24"/>
        </w:rPr>
        <w:t xml:space="preserve">Yüklenici; yapmayı taahhüt ettiği işler için çalıştırdığı işçilere karşı doğrudan doğruya İşveren durumundadır. </w:t>
      </w:r>
      <w:proofErr w:type="gramStart"/>
      <w:r w:rsidRPr="00AB2F23">
        <w:rPr>
          <w:rFonts w:ascii="Times New Roman" w:hAnsi="Times New Roman" w:cs="Times New Roman"/>
          <w:sz w:val="24"/>
          <w:szCs w:val="24"/>
        </w:rPr>
        <w:t>Bu nedenle işyerlerinde kendine ayrılan işlerde iş kazası ve meslek hastalığı olmaması için 6331 sayılı İş sağlığı ve Güvenliği Kanunu, 4857 sayılı iş kanunu ve SGK kanunu ile ilgili yönetmeliklerde belirtilmiş olan İş sağlığı ve Güvenliğine ilişkin tüm önlemleri almak ve işyerlerinde uygulanmakta olan kurallara uymak, her türlü malzeme, araç ve gereçleri sağlamak, işyerlerinde bulundurmak, işçilerine kullandırmak, alınan önlemlere uyulup uyulmadığını denetlemek zorundadır.</w:t>
      </w:r>
      <w:proofErr w:type="gramEnd"/>
    </w:p>
    <w:p w:rsidR="0032672B" w:rsidRPr="00AB2F23" w:rsidRDefault="0032672B" w:rsidP="0032672B">
      <w:pPr>
        <w:pStyle w:val="ListeParagraf"/>
        <w:ind w:left="0"/>
        <w:jc w:val="both"/>
        <w:rPr>
          <w:rFonts w:ascii="Times New Roman" w:hAnsi="Times New Roman" w:cs="Times New Roman"/>
          <w:sz w:val="24"/>
          <w:szCs w:val="24"/>
        </w:rPr>
      </w:pPr>
    </w:p>
    <w:p w:rsidR="00AB2F23" w:rsidRDefault="00AB2F23" w:rsidP="0032672B">
      <w:pPr>
        <w:pStyle w:val="ListeParagraf"/>
        <w:numPr>
          <w:ilvl w:val="0"/>
          <w:numId w:val="1"/>
        </w:numPr>
        <w:ind w:left="0"/>
        <w:jc w:val="both"/>
        <w:rPr>
          <w:rFonts w:ascii="Times New Roman" w:hAnsi="Times New Roman" w:cs="Times New Roman"/>
          <w:sz w:val="24"/>
          <w:szCs w:val="24"/>
        </w:rPr>
      </w:pPr>
      <w:r w:rsidRPr="00AB2F23">
        <w:rPr>
          <w:rFonts w:ascii="Times New Roman" w:hAnsi="Times New Roman" w:cs="Times New Roman"/>
          <w:sz w:val="24"/>
          <w:szCs w:val="24"/>
        </w:rPr>
        <w:t>İşçi sağlığı ve güvenliğini riske atabilecek uygunsuzluklar ( Kişisel koruyucuların kullanılmaması, kötü hava şartları, çevresel faktörler vb.) giderildikten sonra çalışmalar yapılmalıdır. Aksi takdirde, oluşacak can ve mal kayıplı kazalardan ve yapılan çalışmalarda yüklenici sorumludur.</w:t>
      </w:r>
    </w:p>
    <w:p w:rsidR="0032672B" w:rsidRPr="00AB2F23" w:rsidRDefault="0032672B" w:rsidP="0032672B">
      <w:pPr>
        <w:pStyle w:val="ListeParagraf"/>
        <w:ind w:left="0"/>
        <w:jc w:val="both"/>
        <w:rPr>
          <w:rFonts w:ascii="Times New Roman" w:hAnsi="Times New Roman" w:cs="Times New Roman"/>
          <w:sz w:val="24"/>
          <w:szCs w:val="24"/>
        </w:rPr>
      </w:pPr>
    </w:p>
    <w:p w:rsidR="00AB2F23" w:rsidRDefault="00AB2F23" w:rsidP="0032672B">
      <w:pPr>
        <w:pStyle w:val="ListeParagraf"/>
        <w:numPr>
          <w:ilvl w:val="0"/>
          <w:numId w:val="1"/>
        </w:numPr>
        <w:ind w:left="0"/>
        <w:jc w:val="both"/>
        <w:rPr>
          <w:rFonts w:ascii="Times New Roman" w:hAnsi="Times New Roman" w:cs="Times New Roman"/>
          <w:sz w:val="24"/>
          <w:szCs w:val="24"/>
        </w:rPr>
      </w:pPr>
      <w:r w:rsidRPr="00AB2F23">
        <w:rPr>
          <w:rFonts w:ascii="Times New Roman" w:hAnsi="Times New Roman" w:cs="Times New Roman"/>
          <w:sz w:val="24"/>
          <w:szCs w:val="24"/>
        </w:rPr>
        <w:lastRenderedPageBreak/>
        <w:t>Ayrıca yüklenici ileri tarihlerde yürürlüğe girecek olan İş sağlığı ve Güvenliği ile ilgili yönetmeliklerinde takibini yapmak ve gerekli yasal yükümlülüklerini yerine getirmek zorundadır.</w:t>
      </w:r>
    </w:p>
    <w:p w:rsidR="0032672B" w:rsidRPr="00AB2F23" w:rsidRDefault="0032672B" w:rsidP="0032672B">
      <w:pPr>
        <w:pStyle w:val="ListeParagraf"/>
        <w:ind w:left="0"/>
        <w:jc w:val="both"/>
        <w:rPr>
          <w:rFonts w:ascii="Times New Roman" w:hAnsi="Times New Roman" w:cs="Times New Roman"/>
          <w:sz w:val="24"/>
          <w:szCs w:val="24"/>
        </w:rPr>
      </w:pPr>
    </w:p>
    <w:p w:rsidR="00AB2F23" w:rsidRDefault="00AB17F9" w:rsidP="0032672B">
      <w:pPr>
        <w:pStyle w:val="ListeParagraf"/>
        <w:numPr>
          <w:ilvl w:val="0"/>
          <w:numId w:val="1"/>
        </w:numPr>
        <w:ind w:left="0"/>
        <w:jc w:val="both"/>
        <w:rPr>
          <w:rFonts w:ascii="Times New Roman" w:hAnsi="Times New Roman" w:cs="Times New Roman"/>
          <w:sz w:val="24"/>
          <w:szCs w:val="24"/>
        </w:rPr>
      </w:pPr>
      <w:r>
        <w:rPr>
          <w:rFonts w:ascii="Times New Roman" w:hAnsi="Times New Roman" w:cs="Times New Roman"/>
          <w:sz w:val="24"/>
          <w:szCs w:val="24"/>
        </w:rPr>
        <w:t>Aksi halde gerek</w:t>
      </w:r>
      <w:r w:rsidR="00AB2F23" w:rsidRPr="00AB2F23">
        <w:rPr>
          <w:rFonts w:ascii="Times New Roman" w:hAnsi="Times New Roman" w:cs="Times New Roman"/>
          <w:sz w:val="24"/>
          <w:szCs w:val="24"/>
        </w:rPr>
        <w:t xml:space="preserve"> ihmal, gerekse dikkatsizlikten veya ehliyetsiz işçi çalıştırmaktan doğacak kazalardan dolayı her türlü cezai ve hukuki sorumluluk tamamen yükleniciye ait olacaktır. Konya Necmettin Erbakan Üniversitesi bu nedenle her ne ad altında olursa olsun bir ödeme yükümlülüğünde kalırsa iş bu ödemeyi ticari avans faizi ile yükleniciden nakden ve defaten talep edebilecektir. Ayrıca söz konusu tutar yüklenicinin Konya Necmettin Erbakan Üniversitesi nezdindeki her türlü alacağından mahsup edilebilecektir.</w:t>
      </w:r>
    </w:p>
    <w:p w:rsidR="0032672B" w:rsidRPr="00AB2F23" w:rsidRDefault="0032672B" w:rsidP="0032672B">
      <w:pPr>
        <w:pStyle w:val="ListeParagraf"/>
        <w:ind w:left="0"/>
        <w:jc w:val="both"/>
        <w:rPr>
          <w:rFonts w:ascii="Times New Roman" w:hAnsi="Times New Roman" w:cs="Times New Roman"/>
          <w:sz w:val="24"/>
          <w:szCs w:val="24"/>
        </w:rPr>
      </w:pPr>
    </w:p>
    <w:p w:rsidR="00AB2F23" w:rsidRDefault="00AB2F23" w:rsidP="0032672B">
      <w:pPr>
        <w:pStyle w:val="ListeParagraf"/>
        <w:numPr>
          <w:ilvl w:val="0"/>
          <w:numId w:val="1"/>
        </w:numPr>
        <w:ind w:left="0"/>
        <w:jc w:val="both"/>
        <w:rPr>
          <w:rFonts w:ascii="Times New Roman" w:hAnsi="Times New Roman" w:cs="Times New Roman"/>
          <w:sz w:val="24"/>
          <w:szCs w:val="24"/>
        </w:rPr>
      </w:pPr>
      <w:r w:rsidRPr="00AB2F23">
        <w:rPr>
          <w:rFonts w:ascii="Times New Roman" w:hAnsi="Times New Roman" w:cs="Times New Roman"/>
          <w:sz w:val="24"/>
          <w:szCs w:val="24"/>
        </w:rPr>
        <w:t>Yüklenici 6331 sayılı İş sağlığı ve Güvenliği Kanununun 6. Maddesi 1 fıkrasının a bendi hükmünce tehlike sınıfı ve çalışan sayısı dikkate alınarak bir adet (en az B sınıfı) iş güvenliği uzmanı kendi bünyesinde işin başından sonuna kadar bulundurmak zorundadır. İşyeri hekimi ve diğer hizmetleri ortak sağlık ve güvenlik birimlerinden tehlike sınıfı ve çalışan sayısı dikkate alınarak hizmet satın almalıdır. Ortak sağlık ve güvenlik birimleri veya iş güvenliği uzamanı, iş yeri hekimi ile yapılan sözleşmenin bir kopyası Konya</w:t>
      </w:r>
      <w:r w:rsidR="001C70DE">
        <w:rPr>
          <w:rFonts w:ascii="Times New Roman" w:hAnsi="Times New Roman" w:cs="Times New Roman"/>
          <w:sz w:val="24"/>
          <w:szCs w:val="24"/>
        </w:rPr>
        <w:t xml:space="preserve"> Necmettin Erbakan Üniversitesi</w:t>
      </w:r>
      <w:r w:rsidRPr="00AB2F23">
        <w:rPr>
          <w:rFonts w:ascii="Times New Roman" w:hAnsi="Times New Roman" w:cs="Times New Roman"/>
          <w:sz w:val="24"/>
          <w:szCs w:val="24"/>
        </w:rPr>
        <w:t>ne iletmek zorundadır.</w:t>
      </w:r>
    </w:p>
    <w:p w:rsidR="0032672B" w:rsidRPr="00AB2F23" w:rsidRDefault="0032672B" w:rsidP="0032672B">
      <w:pPr>
        <w:pStyle w:val="ListeParagraf"/>
        <w:ind w:left="0"/>
        <w:jc w:val="both"/>
        <w:rPr>
          <w:rFonts w:ascii="Times New Roman" w:hAnsi="Times New Roman" w:cs="Times New Roman"/>
          <w:sz w:val="24"/>
          <w:szCs w:val="24"/>
        </w:rPr>
      </w:pPr>
    </w:p>
    <w:p w:rsidR="00AB2F23" w:rsidRDefault="00AB2F23" w:rsidP="0032672B">
      <w:pPr>
        <w:pStyle w:val="ListeParagraf"/>
        <w:numPr>
          <w:ilvl w:val="0"/>
          <w:numId w:val="1"/>
        </w:numPr>
        <w:ind w:left="0"/>
        <w:jc w:val="both"/>
        <w:rPr>
          <w:rFonts w:ascii="Times New Roman" w:hAnsi="Times New Roman" w:cs="Times New Roman"/>
          <w:sz w:val="24"/>
          <w:szCs w:val="24"/>
        </w:rPr>
      </w:pPr>
      <w:r w:rsidRPr="00AB2F23">
        <w:rPr>
          <w:rFonts w:ascii="Times New Roman" w:hAnsi="Times New Roman" w:cs="Times New Roman"/>
          <w:sz w:val="24"/>
          <w:szCs w:val="24"/>
        </w:rPr>
        <w:t xml:space="preserve">Yüklenici 6331 sayılı İş sağlığı ve Güvenliği Kanununun 22. Maddesi 1 fıkrası hükmünce elli (50) ve daha fazla çalışanın bulunduğu ve altı aydan fazla süren sürekli işlerin yapıldığı işyerlerinde iş sağlığı ve güvenliği kurulu oluşturmak zorundadır. Yüklenici, oluşturulan iş sağlığı güvenliği kurullarında alınan kararlar hakkında Konya Necmettin Erbakan Üniversitesi </w:t>
      </w:r>
      <w:proofErr w:type="spellStart"/>
      <w:r w:rsidRPr="00AB2F23">
        <w:rPr>
          <w:rFonts w:ascii="Times New Roman" w:hAnsi="Times New Roman" w:cs="Times New Roman"/>
          <w:sz w:val="24"/>
          <w:szCs w:val="24"/>
        </w:rPr>
        <w:t>ni</w:t>
      </w:r>
      <w:proofErr w:type="spellEnd"/>
      <w:r w:rsidRPr="00AB2F23">
        <w:rPr>
          <w:rFonts w:ascii="Times New Roman" w:hAnsi="Times New Roman" w:cs="Times New Roman"/>
          <w:sz w:val="24"/>
          <w:szCs w:val="24"/>
        </w:rPr>
        <w:t xml:space="preserve"> bilgilendirmek zorundadır.</w:t>
      </w:r>
    </w:p>
    <w:p w:rsidR="0032672B" w:rsidRPr="00AB2F23" w:rsidRDefault="0032672B" w:rsidP="0032672B">
      <w:pPr>
        <w:pStyle w:val="ListeParagraf"/>
        <w:ind w:left="0"/>
        <w:jc w:val="both"/>
        <w:rPr>
          <w:rFonts w:ascii="Times New Roman" w:hAnsi="Times New Roman" w:cs="Times New Roman"/>
          <w:sz w:val="24"/>
          <w:szCs w:val="24"/>
        </w:rPr>
      </w:pPr>
    </w:p>
    <w:p w:rsidR="00AB2F23" w:rsidRDefault="00AB2F23" w:rsidP="0032672B">
      <w:pPr>
        <w:pStyle w:val="ListeParagraf"/>
        <w:numPr>
          <w:ilvl w:val="0"/>
          <w:numId w:val="1"/>
        </w:numPr>
        <w:ind w:left="0"/>
        <w:jc w:val="both"/>
        <w:rPr>
          <w:rFonts w:ascii="Times New Roman" w:hAnsi="Times New Roman" w:cs="Times New Roman"/>
          <w:sz w:val="24"/>
          <w:szCs w:val="24"/>
        </w:rPr>
      </w:pPr>
      <w:r w:rsidRPr="00AB2F23">
        <w:rPr>
          <w:rFonts w:ascii="Times New Roman" w:hAnsi="Times New Roman" w:cs="Times New Roman"/>
          <w:sz w:val="24"/>
          <w:szCs w:val="24"/>
        </w:rPr>
        <w:t>Yüklenici 6331 sayılı İş sağlığı ve Güvenliği Kanununun 20. Maddesi 1 fıkrası hükmünce çalışanlar arasında yapılacak seçim veya seçimle belirlenemediği durumda atama yoluyla çalışan temsilcisi veya temsilcileri görevlendirmek zorundadır. Görevlendirilen çalışan temsilcisi veya temsilcilerinin isim listelerini Konya Necmettin Erbakan Üniversitesi ne iletmek zorundadır.</w:t>
      </w:r>
    </w:p>
    <w:p w:rsidR="0032672B" w:rsidRPr="00AB2F23" w:rsidRDefault="0032672B" w:rsidP="0032672B">
      <w:pPr>
        <w:pStyle w:val="ListeParagraf"/>
        <w:ind w:left="0"/>
        <w:jc w:val="both"/>
        <w:rPr>
          <w:rFonts w:ascii="Times New Roman" w:hAnsi="Times New Roman" w:cs="Times New Roman"/>
          <w:sz w:val="24"/>
          <w:szCs w:val="24"/>
        </w:rPr>
      </w:pPr>
    </w:p>
    <w:p w:rsidR="00AB2F23" w:rsidRDefault="00AB2F23" w:rsidP="0032672B">
      <w:pPr>
        <w:pStyle w:val="ListeParagraf"/>
        <w:numPr>
          <w:ilvl w:val="0"/>
          <w:numId w:val="1"/>
        </w:numPr>
        <w:ind w:left="0"/>
        <w:jc w:val="both"/>
        <w:rPr>
          <w:rFonts w:ascii="Times New Roman" w:hAnsi="Times New Roman" w:cs="Times New Roman"/>
          <w:sz w:val="24"/>
          <w:szCs w:val="24"/>
        </w:rPr>
      </w:pPr>
      <w:r w:rsidRPr="00AB2F23">
        <w:rPr>
          <w:rFonts w:ascii="Times New Roman" w:hAnsi="Times New Roman" w:cs="Times New Roman"/>
          <w:sz w:val="24"/>
          <w:szCs w:val="24"/>
        </w:rPr>
        <w:t xml:space="preserve">Yüklenici 6331 sayılı İş sağlığı ve Güvenliği Kanununun 17. Maddesi hükmünce çalışanlarının iş sağlığı ve güvenliği eğitimlerini almasını sağlamak zorundadır. </w:t>
      </w:r>
      <w:proofErr w:type="gramStart"/>
      <w:r w:rsidRPr="00AB2F23">
        <w:rPr>
          <w:rFonts w:ascii="Times New Roman" w:hAnsi="Times New Roman" w:cs="Times New Roman"/>
          <w:sz w:val="24"/>
          <w:szCs w:val="24"/>
        </w:rPr>
        <w:t xml:space="preserve">Yüklenici iş sağlığı ve güvenliği eğitimlerini 15.05.2013 tarih ve 28648 sayılı resmi gazetede yayımlanarak yürürlüğe giren Çalışanların İş Sağlığı ve Güvenliği Eğitimlerinin Usul ve Esasları Hakkında Yönetmeliğin 11. Maddesinde belirtilen eğitim konuları ve işyerinin faaliyet alanına göre benzer kanunlardan seçerek eğitim programlarını hazırlamak ve verilecek olan eğitimleri belgelendirmek zorundadır. </w:t>
      </w:r>
      <w:proofErr w:type="gramEnd"/>
      <w:r w:rsidRPr="00AB2F23">
        <w:rPr>
          <w:rFonts w:ascii="Times New Roman" w:hAnsi="Times New Roman" w:cs="Times New Roman"/>
          <w:sz w:val="24"/>
          <w:szCs w:val="24"/>
        </w:rPr>
        <w:t xml:space="preserve">Yüklenici çalışanlarına aldırdığı mesleki yeterlilik eğitimi sonucu verilen belgenin bir </w:t>
      </w:r>
      <w:proofErr w:type="gramStart"/>
      <w:r w:rsidRPr="00AB2F23">
        <w:rPr>
          <w:rFonts w:ascii="Times New Roman" w:hAnsi="Times New Roman" w:cs="Times New Roman"/>
          <w:sz w:val="24"/>
          <w:szCs w:val="24"/>
        </w:rPr>
        <w:t>örneğini  Konya</w:t>
      </w:r>
      <w:proofErr w:type="gramEnd"/>
      <w:r w:rsidRPr="00AB2F23">
        <w:rPr>
          <w:rFonts w:ascii="Times New Roman" w:hAnsi="Times New Roman" w:cs="Times New Roman"/>
          <w:sz w:val="24"/>
          <w:szCs w:val="24"/>
        </w:rPr>
        <w:t xml:space="preserve"> Necmettin Erbakan Üniversitesi ne iletmek zorundadır.</w:t>
      </w:r>
    </w:p>
    <w:p w:rsidR="0032672B" w:rsidRPr="00AB2F23" w:rsidRDefault="0032672B" w:rsidP="0032672B">
      <w:pPr>
        <w:pStyle w:val="ListeParagraf"/>
        <w:ind w:left="0"/>
        <w:jc w:val="both"/>
        <w:rPr>
          <w:rFonts w:ascii="Times New Roman" w:hAnsi="Times New Roman" w:cs="Times New Roman"/>
          <w:sz w:val="24"/>
          <w:szCs w:val="24"/>
        </w:rPr>
      </w:pPr>
    </w:p>
    <w:p w:rsidR="00AB2F23" w:rsidRDefault="00AB2F23" w:rsidP="0032672B">
      <w:pPr>
        <w:pStyle w:val="ListeParagraf"/>
        <w:numPr>
          <w:ilvl w:val="0"/>
          <w:numId w:val="1"/>
        </w:numPr>
        <w:ind w:left="0"/>
        <w:jc w:val="both"/>
        <w:rPr>
          <w:rFonts w:ascii="Times New Roman" w:hAnsi="Times New Roman" w:cs="Times New Roman"/>
          <w:sz w:val="24"/>
          <w:szCs w:val="24"/>
        </w:rPr>
      </w:pPr>
      <w:r w:rsidRPr="00AB2F23">
        <w:rPr>
          <w:rFonts w:ascii="Times New Roman" w:hAnsi="Times New Roman" w:cs="Times New Roman"/>
          <w:sz w:val="24"/>
          <w:szCs w:val="24"/>
        </w:rPr>
        <w:t>Yüklenici 6331 sayılı İş sağlığı ve Güvenliği Kanununun 10. Maddesi hükmünce iş sağlığı ve güvenliği yönünden risk değerlendirmesi yapmak veya yaptırmak zorundadır. Yapılacak olan risk değerlendirmesi ilgili kanun ve yönetmelikler doğrultusunda hazırlanmalı ve bir kopyasını Konya Necmettin Erbakan Üniversitesi ne iletmek zorundadır.</w:t>
      </w:r>
    </w:p>
    <w:p w:rsidR="0032672B" w:rsidRPr="00AB2F23" w:rsidRDefault="0032672B" w:rsidP="0032672B">
      <w:pPr>
        <w:pStyle w:val="ListeParagraf"/>
        <w:ind w:left="0"/>
        <w:jc w:val="both"/>
        <w:rPr>
          <w:rFonts w:ascii="Times New Roman" w:hAnsi="Times New Roman" w:cs="Times New Roman"/>
          <w:sz w:val="24"/>
          <w:szCs w:val="24"/>
        </w:rPr>
      </w:pPr>
    </w:p>
    <w:p w:rsidR="00AB2F23" w:rsidRDefault="00AB2F23" w:rsidP="0032672B">
      <w:pPr>
        <w:pStyle w:val="ListeParagraf"/>
        <w:numPr>
          <w:ilvl w:val="0"/>
          <w:numId w:val="1"/>
        </w:numPr>
        <w:ind w:left="0"/>
        <w:jc w:val="both"/>
        <w:rPr>
          <w:rFonts w:ascii="Times New Roman" w:hAnsi="Times New Roman" w:cs="Times New Roman"/>
          <w:sz w:val="24"/>
          <w:szCs w:val="24"/>
        </w:rPr>
      </w:pPr>
      <w:r w:rsidRPr="00AB2F23">
        <w:rPr>
          <w:rFonts w:ascii="Times New Roman" w:hAnsi="Times New Roman" w:cs="Times New Roman"/>
          <w:sz w:val="24"/>
          <w:szCs w:val="24"/>
        </w:rPr>
        <w:lastRenderedPageBreak/>
        <w:t>Yüklenici 6331 sayılı İş sağlığı ve Güvenliği Kanununun 17. Maddesi 3. Fıkrası hükmünce tehlikeli ve çok tehlikeli sınıfta yer alan işlerde, yapacağı işle ilgili çalışanlarına mesleki yeterlilik eğitimi aldırarak işe başlatmak zorundadır. Yüklenici çalışanlarına aldırdığı mesleki yeterlilik eğitimi sonucu verilen belgenin bir örneğini Konya Necmettin Erbakan Üniversitesi ne iletmek zorundadır.</w:t>
      </w:r>
    </w:p>
    <w:p w:rsidR="0032672B" w:rsidRPr="00AB2F23" w:rsidRDefault="0032672B" w:rsidP="0032672B">
      <w:pPr>
        <w:pStyle w:val="ListeParagraf"/>
        <w:ind w:left="0"/>
        <w:jc w:val="both"/>
        <w:rPr>
          <w:rFonts w:ascii="Times New Roman" w:hAnsi="Times New Roman" w:cs="Times New Roman"/>
          <w:sz w:val="24"/>
          <w:szCs w:val="24"/>
        </w:rPr>
      </w:pPr>
    </w:p>
    <w:p w:rsidR="00AB2F23" w:rsidRDefault="00AB2F23" w:rsidP="0032672B">
      <w:pPr>
        <w:pStyle w:val="ListeParagraf"/>
        <w:numPr>
          <w:ilvl w:val="0"/>
          <w:numId w:val="1"/>
        </w:numPr>
        <w:ind w:left="0"/>
        <w:jc w:val="both"/>
        <w:rPr>
          <w:rFonts w:ascii="Times New Roman" w:hAnsi="Times New Roman" w:cs="Times New Roman"/>
          <w:sz w:val="24"/>
          <w:szCs w:val="24"/>
        </w:rPr>
      </w:pPr>
      <w:r w:rsidRPr="00AB2F23">
        <w:rPr>
          <w:rFonts w:ascii="Times New Roman" w:hAnsi="Times New Roman" w:cs="Times New Roman"/>
          <w:sz w:val="24"/>
          <w:szCs w:val="24"/>
        </w:rPr>
        <w:t xml:space="preserve">Yüklenici 6331 sayılı İş sağlığı ve Güvenliği Kanununun 11. Maddesi 1. Fıkrası hükmünce çalışma ortamı, kullanılan maddeler, iş </w:t>
      </w:r>
      <w:proofErr w:type="gramStart"/>
      <w:r w:rsidRPr="00AB2F23">
        <w:rPr>
          <w:rFonts w:ascii="Times New Roman" w:hAnsi="Times New Roman" w:cs="Times New Roman"/>
          <w:sz w:val="24"/>
          <w:szCs w:val="24"/>
        </w:rPr>
        <w:t>ekipmanı</w:t>
      </w:r>
      <w:proofErr w:type="gramEnd"/>
      <w:r w:rsidRPr="00AB2F23">
        <w:rPr>
          <w:rFonts w:ascii="Times New Roman" w:hAnsi="Times New Roman" w:cs="Times New Roman"/>
          <w:sz w:val="24"/>
          <w:szCs w:val="24"/>
        </w:rPr>
        <w:t xml:space="preserve"> ile çevre şartlarını dikkate alarak meydana gelebilecek acil durumları önceden değerlendirmeli ve bu durumların olumsuz etkilerini önleyici ve sınırlandırıcı tedbirler almak zorundadır. Acil durum planlarını hazırlamak, acil durumlarla mücadele için önleme, koruma, tahliye, yangınla mücadele, ilk yardım ve benzeri konularda uygun donanıma sahip eğitimli yeterli sayıda kişiyi görevlendirip araç ve gereçleri sağlayarak acil durum tatbikatları yapmak veya yaptırmak zorundadır. Yüklenici yapmış olduğu acil durum tatbikatların sonucunda oluşturduğu raporlamaların bir örneğini Konya Necmettin Erbakan Üniversitesi ne iletmek zorundadır.</w:t>
      </w:r>
    </w:p>
    <w:p w:rsidR="0032672B" w:rsidRPr="00AB2F23" w:rsidRDefault="0032672B" w:rsidP="0032672B">
      <w:pPr>
        <w:pStyle w:val="ListeParagraf"/>
        <w:ind w:left="0"/>
        <w:jc w:val="both"/>
        <w:rPr>
          <w:rFonts w:ascii="Times New Roman" w:hAnsi="Times New Roman" w:cs="Times New Roman"/>
          <w:sz w:val="24"/>
          <w:szCs w:val="24"/>
        </w:rPr>
      </w:pPr>
    </w:p>
    <w:p w:rsidR="00AB2F23" w:rsidRDefault="00AB2F23" w:rsidP="0032672B">
      <w:pPr>
        <w:pStyle w:val="ListeParagraf"/>
        <w:numPr>
          <w:ilvl w:val="0"/>
          <w:numId w:val="1"/>
        </w:numPr>
        <w:ind w:left="0"/>
        <w:jc w:val="both"/>
        <w:rPr>
          <w:rFonts w:ascii="Times New Roman" w:hAnsi="Times New Roman" w:cs="Times New Roman"/>
          <w:sz w:val="24"/>
          <w:szCs w:val="24"/>
        </w:rPr>
      </w:pPr>
      <w:r w:rsidRPr="00AB2F23">
        <w:rPr>
          <w:rFonts w:ascii="Times New Roman" w:hAnsi="Times New Roman" w:cs="Times New Roman"/>
          <w:sz w:val="24"/>
          <w:szCs w:val="24"/>
        </w:rPr>
        <w:t>Yüklenici 6331 sayılı İş sağlığı ve Güvenliği Kanununun 15. Maddesi gereğince çalışanları iş yerlerinde maruz kalacakları sağlık ve güvenlik risklerini dikkate alarak sağlık gözetimine tabi tutulmalarını sağlamak zorundadır.  Yüklenici, çalışanlarının işe girişlerinde, iş değişikliğinde, iş kazası veya meslek hastalığı nedeniyle işten uzaklaşmalarından sonra işe dönüşlerinde ve işin devamı süresince işyerinin tehlike sınıfına göre belirlenen düzenli aralıklarla sağlık gözetimini yaptırmak zorundadır.</w:t>
      </w:r>
    </w:p>
    <w:p w:rsidR="0032672B" w:rsidRPr="00AB2F23" w:rsidRDefault="0032672B" w:rsidP="0032672B">
      <w:pPr>
        <w:pStyle w:val="ListeParagraf"/>
        <w:ind w:left="0"/>
        <w:jc w:val="both"/>
        <w:rPr>
          <w:rFonts w:ascii="Times New Roman" w:hAnsi="Times New Roman" w:cs="Times New Roman"/>
          <w:sz w:val="24"/>
          <w:szCs w:val="24"/>
        </w:rPr>
      </w:pPr>
    </w:p>
    <w:p w:rsidR="00AB2F23" w:rsidRDefault="00AB2F23" w:rsidP="0032672B">
      <w:pPr>
        <w:pStyle w:val="ListeParagraf"/>
        <w:numPr>
          <w:ilvl w:val="0"/>
          <w:numId w:val="1"/>
        </w:numPr>
        <w:ind w:left="0"/>
        <w:jc w:val="both"/>
        <w:rPr>
          <w:rFonts w:ascii="Times New Roman" w:hAnsi="Times New Roman" w:cs="Times New Roman"/>
          <w:sz w:val="24"/>
          <w:szCs w:val="24"/>
        </w:rPr>
      </w:pPr>
      <w:r w:rsidRPr="00AB2F23">
        <w:rPr>
          <w:rFonts w:ascii="Times New Roman" w:hAnsi="Times New Roman" w:cs="Times New Roman"/>
          <w:sz w:val="24"/>
          <w:szCs w:val="24"/>
        </w:rPr>
        <w:t xml:space="preserve">Yüklenici 6331 sayılı İş sağlığı ve Güvenliği Kanununun 4. Maddesi 1. Fıkrası a ve b </w:t>
      </w:r>
      <w:proofErr w:type="gramStart"/>
      <w:r w:rsidRPr="00AB2F23">
        <w:rPr>
          <w:rFonts w:ascii="Times New Roman" w:hAnsi="Times New Roman" w:cs="Times New Roman"/>
          <w:sz w:val="24"/>
          <w:szCs w:val="24"/>
        </w:rPr>
        <w:t>bendi  hükmünce</w:t>
      </w:r>
      <w:proofErr w:type="gramEnd"/>
      <w:r w:rsidRPr="00AB2F23">
        <w:rPr>
          <w:rFonts w:ascii="Times New Roman" w:hAnsi="Times New Roman" w:cs="Times New Roman"/>
          <w:sz w:val="24"/>
          <w:szCs w:val="24"/>
        </w:rPr>
        <w:t xml:space="preserve"> çalışanlarının iş sağlığı ve güvenliği ile ilgili gerekli kişisel koruyucu donanımlar, araç ve gereçlerin sağlanması ve kullanılması ile ilgili alınan tedbirlere uyulup </w:t>
      </w:r>
      <w:proofErr w:type="spellStart"/>
      <w:r w:rsidRPr="00AB2F23">
        <w:rPr>
          <w:rFonts w:ascii="Times New Roman" w:hAnsi="Times New Roman" w:cs="Times New Roman"/>
          <w:sz w:val="24"/>
          <w:szCs w:val="24"/>
        </w:rPr>
        <w:t>uylmadığını</w:t>
      </w:r>
      <w:proofErr w:type="spellEnd"/>
      <w:r w:rsidRPr="00AB2F23">
        <w:rPr>
          <w:rFonts w:ascii="Times New Roman" w:hAnsi="Times New Roman" w:cs="Times New Roman"/>
          <w:sz w:val="24"/>
          <w:szCs w:val="24"/>
        </w:rPr>
        <w:t xml:space="preserve"> izlemek, denetlemek ve uygunsuzlukların giderilmesini sağlamakla yükümlüdür.</w:t>
      </w:r>
    </w:p>
    <w:p w:rsidR="0032672B" w:rsidRPr="00AB2F23" w:rsidRDefault="0032672B" w:rsidP="0032672B">
      <w:pPr>
        <w:pStyle w:val="ListeParagraf"/>
        <w:ind w:left="0"/>
        <w:jc w:val="both"/>
        <w:rPr>
          <w:rFonts w:ascii="Times New Roman" w:hAnsi="Times New Roman" w:cs="Times New Roman"/>
          <w:sz w:val="24"/>
          <w:szCs w:val="24"/>
        </w:rPr>
      </w:pPr>
    </w:p>
    <w:p w:rsidR="00AB2F23" w:rsidRDefault="00AB2F23" w:rsidP="0032672B">
      <w:pPr>
        <w:pStyle w:val="ListeParagraf"/>
        <w:numPr>
          <w:ilvl w:val="0"/>
          <w:numId w:val="1"/>
        </w:numPr>
        <w:ind w:left="0"/>
        <w:jc w:val="both"/>
        <w:rPr>
          <w:rFonts w:ascii="Times New Roman" w:hAnsi="Times New Roman" w:cs="Times New Roman"/>
          <w:sz w:val="24"/>
          <w:szCs w:val="24"/>
        </w:rPr>
      </w:pPr>
      <w:r w:rsidRPr="00AB2F23">
        <w:rPr>
          <w:rFonts w:ascii="Times New Roman" w:hAnsi="Times New Roman" w:cs="Times New Roman"/>
          <w:sz w:val="24"/>
          <w:szCs w:val="24"/>
        </w:rPr>
        <w:t>Yüklenici 4857 sayılı iş kanununun 75. Maddesi hükmünce çalıştırdığı her işçi için bir özlük dosyası düzenleyerek her türlü belge ve kayıtları saklamak zorundadır.</w:t>
      </w:r>
    </w:p>
    <w:p w:rsidR="0032672B" w:rsidRPr="00AB2F23" w:rsidRDefault="0032672B" w:rsidP="0032672B">
      <w:pPr>
        <w:pStyle w:val="ListeParagraf"/>
        <w:ind w:left="0"/>
        <w:jc w:val="both"/>
        <w:rPr>
          <w:rFonts w:ascii="Times New Roman" w:hAnsi="Times New Roman" w:cs="Times New Roman"/>
          <w:sz w:val="24"/>
          <w:szCs w:val="24"/>
        </w:rPr>
      </w:pPr>
    </w:p>
    <w:p w:rsidR="00AB2F23" w:rsidRDefault="00AB2F23" w:rsidP="0032672B">
      <w:pPr>
        <w:pStyle w:val="ListeParagraf"/>
        <w:numPr>
          <w:ilvl w:val="0"/>
          <w:numId w:val="1"/>
        </w:numPr>
        <w:ind w:left="0"/>
        <w:jc w:val="both"/>
        <w:rPr>
          <w:rFonts w:ascii="Times New Roman" w:hAnsi="Times New Roman" w:cs="Times New Roman"/>
          <w:sz w:val="24"/>
          <w:szCs w:val="24"/>
        </w:rPr>
      </w:pPr>
      <w:r w:rsidRPr="00AB2F23">
        <w:rPr>
          <w:rFonts w:ascii="Times New Roman" w:hAnsi="Times New Roman" w:cs="Times New Roman"/>
          <w:sz w:val="24"/>
          <w:szCs w:val="24"/>
        </w:rPr>
        <w:t xml:space="preserve">Yüklenici 25.04.2013 tarih ve 28628 sayılı resmi gazetede yayımlanarak yürürlüğe giren İş Ekipmanlarının Kullanımında Sağlık ve Güvenlik Şartları Yönetmeliği kapsamında araç veya iş makinası kullanacak çalışanlarının ehliyet veya </w:t>
      </w:r>
      <w:proofErr w:type="spellStart"/>
      <w:r w:rsidRPr="00AB2F23">
        <w:rPr>
          <w:rFonts w:ascii="Times New Roman" w:hAnsi="Times New Roman" w:cs="Times New Roman"/>
          <w:sz w:val="24"/>
          <w:szCs w:val="24"/>
        </w:rPr>
        <w:t>oparatörlük</w:t>
      </w:r>
      <w:proofErr w:type="spellEnd"/>
      <w:r w:rsidRPr="00AB2F23">
        <w:rPr>
          <w:rFonts w:ascii="Times New Roman" w:hAnsi="Times New Roman" w:cs="Times New Roman"/>
          <w:sz w:val="24"/>
          <w:szCs w:val="24"/>
        </w:rPr>
        <w:t xml:space="preserve"> belgesine sahip olanlarından görevlendirmek zorundadır.</w:t>
      </w:r>
    </w:p>
    <w:p w:rsidR="0032672B" w:rsidRPr="00AB2F23" w:rsidRDefault="0032672B" w:rsidP="0032672B">
      <w:pPr>
        <w:pStyle w:val="ListeParagraf"/>
        <w:ind w:left="0"/>
        <w:jc w:val="both"/>
        <w:rPr>
          <w:rFonts w:ascii="Times New Roman" w:hAnsi="Times New Roman" w:cs="Times New Roman"/>
          <w:sz w:val="24"/>
          <w:szCs w:val="24"/>
        </w:rPr>
      </w:pPr>
    </w:p>
    <w:p w:rsidR="00AB2F23" w:rsidRDefault="00AB2F23" w:rsidP="0032672B">
      <w:pPr>
        <w:pStyle w:val="ListeParagraf"/>
        <w:numPr>
          <w:ilvl w:val="0"/>
          <w:numId w:val="1"/>
        </w:numPr>
        <w:ind w:left="0"/>
        <w:jc w:val="both"/>
        <w:rPr>
          <w:rFonts w:ascii="Times New Roman" w:hAnsi="Times New Roman" w:cs="Times New Roman"/>
          <w:sz w:val="24"/>
          <w:szCs w:val="24"/>
        </w:rPr>
      </w:pPr>
      <w:r w:rsidRPr="00AB2F23">
        <w:rPr>
          <w:rFonts w:ascii="Times New Roman" w:hAnsi="Times New Roman" w:cs="Times New Roman"/>
          <w:sz w:val="24"/>
          <w:szCs w:val="24"/>
        </w:rPr>
        <w:t>Yüklenici İş Ekipmanlarının Kullanımında Sağlık ve Güvenlik Şartları Yönetmeliği 7. Maddesi hükmünce işin yürütülmesi esnasında kaldırma araçları ile yapacağı çalışmalarda ilgili sorumluluklarını yerine getirecek, belirtilen sıklıkta, hükümet ve mahalli idarelerce kabul edilen teknik elemanlar tarafından kontrolleri yapılarak veya yaptırılarak raporlamalı ve kayıt altına almak zorundadır. Yüklenici istenildiği halde belgelerin bir örneğini Konya Necmettin Erbakan Üniversitesi ne iletmek zorundadır.</w:t>
      </w:r>
    </w:p>
    <w:p w:rsidR="0032672B" w:rsidRPr="00AB2F23" w:rsidRDefault="0032672B" w:rsidP="0032672B">
      <w:pPr>
        <w:pStyle w:val="ListeParagraf"/>
        <w:ind w:left="0"/>
        <w:jc w:val="both"/>
        <w:rPr>
          <w:rFonts w:ascii="Times New Roman" w:hAnsi="Times New Roman" w:cs="Times New Roman"/>
          <w:sz w:val="24"/>
          <w:szCs w:val="24"/>
        </w:rPr>
      </w:pPr>
    </w:p>
    <w:p w:rsidR="00AB2F23" w:rsidRDefault="00AB2F23" w:rsidP="0032672B">
      <w:pPr>
        <w:pStyle w:val="ListeParagraf"/>
        <w:numPr>
          <w:ilvl w:val="0"/>
          <w:numId w:val="1"/>
        </w:numPr>
        <w:ind w:left="0"/>
        <w:jc w:val="both"/>
        <w:rPr>
          <w:rFonts w:ascii="Times New Roman" w:hAnsi="Times New Roman" w:cs="Times New Roman"/>
          <w:sz w:val="24"/>
          <w:szCs w:val="24"/>
        </w:rPr>
      </w:pPr>
      <w:r w:rsidRPr="00AB2F23">
        <w:rPr>
          <w:rFonts w:ascii="Times New Roman" w:hAnsi="Times New Roman" w:cs="Times New Roman"/>
          <w:sz w:val="24"/>
          <w:szCs w:val="24"/>
        </w:rPr>
        <w:t xml:space="preserve"> Yüklenici İş Ekipmanlarının Kullanımında Sağlık ve Güvenlik Şartları Yönetmeliği 10. Maddesi hükmünce ve iş </w:t>
      </w:r>
      <w:proofErr w:type="gramStart"/>
      <w:r w:rsidRPr="00AB2F23">
        <w:rPr>
          <w:rFonts w:ascii="Times New Roman" w:hAnsi="Times New Roman" w:cs="Times New Roman"/>
          <w:sz w:val="24"/>
          <w:szCs w:val="24"/>
        </w:rPr>
        <w:t>ekipmanları</w:t>
      </w:r>
      <w:proofErr w:type="gramEnd"/>
      <w:r w:rsidRPr="00AB2F23">
        <w:rPr>
          <w:rFonts w:ascii="Times New Roman" w:hAnsi="Times New Roman" w:cs="Times New Roman"/>
          <w:sz w:val="24"/>
          <w:szCs w:val="24"/>
        </w:rPr>
        <w:t xml:space="preserve"> ve bunların kullanımına ilişkin olarak bilgi ve yazılı talimatları çalışanlarının anlayacağı şekilde hazırlamak zorundadır.</w:t>
      </w:r>
    </w:p>
    <w:p w:rsidR="00471644" w:rsidRPr="00471644" w:rsidRDefault="00471644" w:rsidP="00471644">
      <w:pPr>
        <w:pStyle w:val="ListeParagraf"/>
        <w:rPr>
          <w:rFonts w:ascii="Times New Roman" w:hAnsi="Times New Roman" w:cs="Times New Roman"/>
          <w:sz w:val="24"/>
          <w:szCs w:val="24"/>
        </w:rPr>
      </w:pPr>
    </w:p>
    <w:p w:rsidR="00471644" w:rsidRDefault="00471644" w:rsidP="0032672B">
      <w:pPr>
        <w:pStyle w:val="ListeParagraf"/>
        <w:numPr>
          <w:ilvl w:val="0"/>
          <w:numId w:val="1"/>
        </w:numPr>
        <w:ind w:left="0"/>
        <w:jc w:val="both"/>
        <w:rPr>
          <w:rFonts w:ascii="Times New Roman" w:hAnsi="Times New Roman" w:cs="Times New Roman"/>
          <w:sz w:val="24"/>
          <w:szCs w:val="24"/>
        </w:rPr>
      </w:pPr>
      <w:r w:rsidRPr="00AB2F23">
        <w:rPr>
          <w:rFonts w:ascii="Times New Roman" w:hAnsi="Times New Roman" w:cs="Times New Roman"/>
          <w:sz w:val="24"/>
          <w:szCs w:val="24"/>
        </w:rPr>
        <w:lastRenderedPageBreak/>
        <w:t>Yüklenici 2</w:t>
      </w:r>
      <w:r>
        <w:rPr>
          <w:rFonts w:ascii="Times New Roman" w:hAnsi="Times New Roman" w:cs="Times New Roman"/>
          <w:sz w:val="24"/>
          <w:szCs w:val="24"/>
        </w:rPr>
        <w:t>3.12</w:t>
      </w:r>
      <w:r w:rsidRPr="00AB2F23">
        <w:rPr>
          <w:rFonts w:ascii="Times New Roman" w:hAnsi="Times New Roman" w:cs="Times New Roman"/>
          <w:sz w:val="24"/>
          <w:szCs w:val="24"/>
        </w:rPr>
        <w:t>.2013 tarih ve 2</w:t>
      </w:r>
      <w:r>
        <w:rPr>
          <w:rFonts w:ascii="Times New Roman" w:hAnsi="Times New Roman" w:cs="Times New Roman"/>
          <w:sz w:val="24"/>
          <w:szCs w:val="24"/>
        </w:rPr>
        <w:t>5325</w:t>
      </w:r>
      <w:r w:rsidRPr="00AB2F23">
        <w:rPr>
          <w:rFonts w:ascii="Times New Roman" w:hAnsi="Times New Roman" w:cs="Times New Roman"/>
          <w:sz w:val="24"/>
          <w:szCs w:val="24"/>
        </w:rPr>
        <w:t xml:space="preserve"> sayılı resmi gazetede yayımlanarak yürürlüğe giren Güvenlik </w:t>
      </w:r>
      <w:r>
        <w:rPr>
          <w:rFonts w:ascii="Times New Roman" w:hAnsi="Times New Roman" w:cs="Times New Roman"/>
          <w:sz w:val="24"/>
          <w:szCs w:val="24"/>
        </w:rPr>
        <w:t xml:space="preserve">ve Sağlık İşaretleri </w:t>
      </w:r>
      <w:r w:rsidRPr="00AB2F23">
        <w:rPr>
          <w:rFonts w:ascii="Times New Roman" w:hAnsi="Times New Roman" w:cs="Times New Roman"/>
          <w:sz w:val="24"/>
          <w:szCs w:val="24"/>
        </w:rPr>
        <w:t xml:space="preserve">Yönetmeliği </w:t>
      </w:r>
      <w:r>
        <w:rPr>
          <w:rFonts w:ascii="Times New Roman" w:hAnsi="Times New Roman" w:cs="Times New Roman"/>
          <w:sz w:val="24"/>
          <w:szCs w:val="24"/>
        </w:rPr>
        <w:t>5. Madde hükmünce iş yerinde güvenlik sağlık işaretlerini bulundurmak ve uygun şekilde kullanmak zorundadır.</w:t>
      </w:r>
    </w:p>
    <w:p w:rsidR="00471644" w:rsidRPr="00471644" w:rsidRDefault="00471644" w:rsidP="00471644">
      <w:pPr>
        <w:pStyle w:val="ListeParagraf"/>
        <w:rPr>
          <w:rFonts w:ascii="Times New Roman" w:hAnsi="Times New Roman" w:cs="Times New Roman"/>
          <w:sz w:val="24"/>
          <w:szCs w:val="24"/>
        </w:rPr>
      </w:pPr>
    </w:p>
    <w:p w:rsidR="00AE2A74" w:rsidRPr="000F3483" w:rsidRDefault="00471644" w:rsidP="0032672B">
      <w:pPr>
        <w:pStyle w:val="ListeParagraf"/>
        <w:numPr>
          <w:ilvl w:val="0"/>
          <w:numId w:val="1"/>
        </w:numPr>
        <w:spacing w:after="0" w:line="240" w:lineRule="auto"/>
        <w:ind w:left="0"/>
        <w:jc w:val="both"/>
        <w:rPr>
          <w:rFonts w:ascii="Times New Roman" w:hAnsi="Times New Roman" w:cs="Times New Roman"/>
          <w:sz w:val="24"/>
          <w:szCs w:val="24"/>
        </w:rPr>
      </w:pPr>
      <w:r w:rsidRPr="000F3483">
        <w:rPr>
          <w:rFonts w:ascii="Times New Roman" w:hAnsi="Times New Roman" w:cs="Times New Roman"/>
          <w:sz w:val="24"/>
          <w:szCs w:val="24"/>
        </w:rPr>
        <w:t xml:space="preserve"> Yüklenici 6331 sayılı İş sağlığı ve Güvenliği Kanununun 14. Maddesi hükmünce işin yürütülmesi esnasında bütün iş kazalarının ve meslek hastalıklarının kaydını tutarak gerekli incelemeleri yapıp bunlar ile ilgili raporları düzenlemek ve üç iş günü içerisinde </w:t>
      </w:r>
      <w:r w:rsidR="00D35797" w:rsidRPr="000F3483">
        <w:rPr>
          <w:rFonts w:ascii="Times New Roman" w:hAnsi="Times New Roman" w:cs="Times New Roman"/>
          <w:sz w:val="24"/>
          <w:szCs w:val="24"/>
        </w:rPr>
        <w:t>Sosyal Güvenlik Kurumuna bildirmek zorundadır. Yüklenici istenildiği halde belgelerin bir örneğini Konya Necmettin Erbakan Üniversitesi ne iletmek zorundadır.</w:t>
      </w:r>
    </w:p>
    <w:sectPr w:rsidR="00AE2A74" w:rsidRPr="000F3483" w:rsidSect="00B91BFD">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B62" w:rsidRDefault="008B2B62" w:rsidP="00424C7A">
      <w:pPr>
        <w:spacing w:after="0" w:line="240" w:lineRule="auto"/>
      </w:pPr>
      <w:r>
        <w:separator/>
      </w:r>
    </w:p>
  </w:endnote>
  <w:endnote w:type="continuationSeparator" w:id="0">
    <w:p w:rsidR="008B2B62" w:rsidRDefault="008B2B62" w:rsidP="0042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B62" w:rsidRDefault="008B2B62" w:rsidP="00424C7A">
      <w:pPr>
        <w:spacing w:after="0" w:line="240" w:lineRule="auto"/>
      </w:pPr>
      <w:r>
        <w:separator/>
      </w:r>
    </w:p>
  </w:footnote>
  <w:footnote w:type="continuationSeparator" w:id="0">
    <w:p w:rsidR="008B2B62" w:rsidRDefault="008B2B62" w:rsidP="00424C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B122A"/>
    <w:multiLevelType w:val="hybridMultilevel"/>
    <w:tmpl w:val="4C48E43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43526AF6"/>
    <w:multiLevelType w:val="hybridMultilevel"/>
    <w:tmpl w:val="B9A217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37C1EA1"/>
    <w:multiLevelType w:val="hybridMultilevel"/>
    <w:tmpl w:val="576E6E86"/>
    <w:lvl w:ilvl="0" w:tplc="99B0852A">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59462DEC"/>
    <w:multiLevelType w:val="hybridMultilevel"/>
    <w:tmpl w:val="CB30AB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D3E"/>
    <w:rsid w:val="000B6BD7"/>
    <w:rsid w:val="000E0E9A"/>
    <w:rsid w:val="000F3483"/>
    <w:rsid w:val="00110388"/>
    <w:rsid w:val="001A4B3F"/>
    <w:rsid w:val="001C70DE"/>
    <w:rsid w:val="001E05A9"/>
    <w:rsid w:val="00225173"/>
    <w:rsid w:val="002422AA"/>
    <w:rsid w:val="002535E4"/>
    <w:rsid w:val="0025433B"/>
    <w:rsid w:val="00305D52"/>
    <w:rsid w:val="00311D37"/>
    <w:rsid w:val="0032672B"/>
    <w:rsid w:val="003744D9"/>
    <w:rsid w:val="003E1624"/>
    <w:rsid w:val="00424C7A"/>
    <w:rsid w:val="00455AC0"/>
    <w:rsid w:val="00471644"/>
    <w:rsid w:val="00485CE0"/>
    <w:rsid w:val="004B619A"/>
    <w:rsid w:val="004D6D09"/>
    <w:rsid w:val="004F6D3E"/>
    <w:rsid w:val="00556E5D"/>
    <w:rsid w:val="006556C8"/>
    <w:rsid w:val="006D6BA0"/>
    <w:rsid w:val="007058A4"/>
    <w:rsid w:val="00721611"/>
    <w:rsid w:val="00754B32"/>
    <w:rsid w:val="007A7D36"/>
    <w:rsid w:val="007B7373"/>
    <w:rsid w:val="007E238C"/>
    <w:rsid w:val="008015AC"/>
    <w:rsid w:val="008660C7"/>
    <w:rsid w:val="008B2B62"/>
    <w:rsid w:val="008C2510"/>
    <w:rsid w:val="008E6EBA"/>
    <w:rsid w:val="00993230"/>
    <w:rsid w:val="009C10A8"/>
    <w:rsid w:val="009C1CF6"/>
    <w:rsid w:val="00A0121E"/>
    <w:rsid w:val="00A811F3"/>
    <w:rsid w:val="00A9396E"/>
    <w:rsid w:val="00AB17F9"/>
    <w:rsid w:val="00AB2F23"/>
    <w:rsid w:val="00AE2A74"/>
    <w:rsid w:val="00B82F62"/>
    <w:rsid w:val="00B876B4"/>
    <w:rsid w:val="00B91BFD"/>
    <w:rsid w:val="00BA7DC7"/>
    <w:rsid w:val="00BE154A"/>
    <w:rsid w:val="00C05ED4"/>
    <w:rsid w:val="00C218D9"/>
    <w:rsid w:val="00CC5B4A"/>
    <w:rsid w:val="00D16F4C"/>
    <w:rsid w:val="00D23A7F"/>
    <w:rsid w:val="00D35797"/>
    <w:rsid w:val="00D72828"/>
    <w:rsid w:val="00D7506C"/>
    <w:rsid w:val="00DE03FF"/>
    <w:rsid w:val="00DE54C0"/>
    <w:rsid w:val="00E04EAC"/>
    <w:rsid w:val="00E26450"/>
    <w:rsid w:val="00E6510F"/>
    <w:rsid w:val="00E66B0B"/>
    <w:rsid w:val="00EB5D72"/>
    <w:rsid w:val="00EF7036"/>
    <w:rsid w:val="00F00C85"/>
    <w:rsid w:val="00F6182F"/>
    <w:rsid w:val="00F72596"/>
    <w:rsid w:val="00FC1E33"/>
    <w:rsid w:val="00FE76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2A74"/>
    <w:pPr>
      <w:ind w:left="720"/>
      <w:contextualSpacing/>
    </w:pPr>
  </w:style>
  <w:style w:type="paragraph" w:styleId="stbilgi">
    <w:name w:val="header"/>
    <w:basedOn w:val="Normal"/>
    <w:link w:val="stbilgiChar"/>
    <w:uiPriority w:val="99"/>
    <w:unhideWhenUsed/>
    <w:rsid w:val="00424C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4C7A"/>
  </w:style>
  <w:style w:type="paragraph" w:styleId="Altbilgi">
    <w:name w:val="footer"/>
    <w:basedOn w:val="Normal"/>
    <w:link w:val="AltbilgiChar"/>
    <w:uiPriority w:val="99"/>
    <w:unhideWhenUsed/>
    <w:rsid w:val="00424C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4C7A"/>
  </w:style>
  <w:style w:type="paragraph" w:styleId="GvdeMetni3">
    <w:name w:val="Body Text 3"/>
    <w:basedOn w:val="Normal"/>
    <w:link w:val="GvdeMetni3Char"/>
    <w:semiHidden/>
    <w:unhideWhenUsed/>
    <w:rsid w:val="00E26450"/>
    <w:pPr>
      <w:spacing w:after="0" w:line="240" w:lineRule="auto"/>
    </w:pPr>
    <w:rPr>
      <w:rFonts w:ascii="Arial" w:eastAsia="Times New Roman" w:hAnsi="Arial" w:cs="Times New Roman"/>
      <w:sz w:val="24"/>
      <w:szCs w:val="20"/>
      <w:lang w:eastAsia="tr-TR"/>
    </w:rPr>
  </w:style>
  <w:style w:type="character" w:customStyle="1" w:styleId="GvdeMetni3Char">
    <w:name w:val="Gövde Metni 3 Char"/>
    <w:basedOn w:val="VarsaylanParagrafYazTipi"/>
    <w:link w:val="GvdeMetni3"/>
    <w:semiHidden/>
    <w:rsid w:val="00E26450"/>
    <w:rPr>
      <w:rFonts w:ascii="Arial" w:eastAsia="Times New Roman" w:hAnsi="Arial" w:cs="Times New Roman"/>
      <w:sz w:val="24"/>
      <w:szCs w:val="20"/>
      <w:lang w:eastAsia="tr-TR"/>
    </w:rPr>
  </w:style>
  <w:style w:type="paragraph" w:styleId="BalonMetni">
    <w:name w:val="Balloon Text"/>
    <w:basedOn w:val="Normal"/>
    <w:link w:val="BalonMetniChar"/>
    <w:uiPriority w:val="99"/>
    <w:semiHidden/>
    <w:unhideWhenUsed/>
    <w:rsid w:val="009C10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10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2A74"/>
    <w:pPr>
      <w:ind w:left="720"/>
      <w:contextualSpacing/>
    </w:pPr>
  </w:style>
  <w:style w:type="paragraph" w:styleId="stbilgi">
    <w:name w:val="header"/>
    <w:basedOn w:val="Normal"/>
    <w:link w:val="stbilgiChar"/>
    <w:uiPriority w:val="99"/>
    <w:unhideWhenUsed/>
    <w:rsid w:val="00424C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4C7A"/>
  </w:style>
  <w:style w:type="paragraph" w:styleId="Altbilgi">
    <w:name w:val="footer"/>
    <w:basedOn w:val="Normal"/>
    <w:link w:val="AltbilgiChar"/>
    <w:uiPriority w:val="99"/>
    <w:unhideWhenUsed/>
    <w:rsid w:val="00424C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4C7A"/>
  </w:style>
  <w:style w:type="paragraph" w:styleId="GvdeMetni3">
    <w:name w:val="Body Text 3"/>
    <w:basedOn w:val="Normal"/>
    <w:link w:val="GvdeMetni3Char"/>
    <w:semiHidden/>
    <w:unhideWhenUsed/>
    <w:rsid w:val="00E26450"/>
    <w:pPr>
      <w:spacing w:after="0" w:line="240" w:lineRule="auto"/>
    </w:pPr>
    <w:rPr>
      <w:rFonts w:ascii="Arial" w:eastAsia="Times New Roman" w:hAnsi="Arial" w:cs="Times New Roman"/>
      <w:sz w:val="24"/>
      <w:szCs w:val="20"/>
      <w:lang w:eastAsia="tr-TR"/>
    </w:rPr>
  </w:style>
  <w:style w:type="character" w:customStyle="1" w:styleId="GvdeMetni3Char">
    <w:name w:val="Gövde Metni 3 Char"/>
    <w:basedOn w:val="VarsaylanParagrafYazTipi"/>
    <w:link w:val="GvdeMetni3"/>
    <w:semiHidden/>
    <w:rsid w:val="00E26450"/>
    <w:rPr>
      <w:rFonts w:ascii="Arial" w:eastAsia="Times New Roman" w:hAnsi="Arial" w:cs="Times New Roman"/>
      <w:sz w:val="24"/>
      <w:szCs w:val="20"/>
      <w:lang w:eastAsia="tr-TR"/>
    </w:rPr>
  </w:style>
  <w:style w:type="paragraph" w:styleId="BalonMetni">
    <w:name w:val="Balloon Text"/>
    <w:basedOn w:val="Normal"/>
    <w:link w:val="BalonMetniChar"/>
    <w:uiPriority w:val="99"/>
    <w:semiHidden/>
    <w:unhideWhenUsed/>
    <w:rsid w:val="009C10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10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9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2768</Words>
  <Characters>15783</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dc:creator>
  <cp:lastModifiedBy>NEU</cp:lastModifiedBy>
  <cp:revision>5</cp:revision>
  <cp:lastPrinted>2018-10-22T12:34:00Z</cp:lastPrinted>
  <dcterms:created xsi:type="dcterms:W3CDTF">2018-10-22T13:37:00Z</dcterms:created>
  <dcterms:modified xsi:type="dcterms:W3CDTF">2018-11-13T08:29:00Z</dcterms:modified>
</cp:coreProperties>
</file>